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CA8E" w14:textId="522C1989" w:rsidR="0043575B" w:rsidRPr="004D7E35" w:rsidRDefault="001D4628" w:rsidP="001D4628">
      <w:pPr>
        <w:ind w:left="5670" w:right="140"/>
        <w:jc w:val="left"/>
        <w:rPr>
          <w:szCs w:val="24"/>
        </w:rPr>
      </w:pPr>
      <w:r w:rsidRPr="004D7E35">
        <w:rPr>
          <w:szCs w:val="24"/>
        </w:rPr>
        <w:t>Pirkimo</w:t>
      </w:r>
      <w:r w:rsidR="0043575B" w:rsidRPr="004D7E35">
        <w:rPr>
          <w:szCs w:val="24"/>
        </w:rPr>
        <w:t xml:space="preserve"> sąlygų</w:t>
      </w:r>
      <w:r w:rsidRPr="004D7E35">
        <w:rPr>
          <w:szCs w:val="24"/>
        </w:rPr>
        <w:t xml:space="preserve"> </w:t>
      </w:r>
      <w:r w:rsidR="00906CF6">
        <w:rPr>
          <w:szCs w:val="24"/>
        </w:rPr>
        <w:t>11</w:t>
      </w:r>
      <w:r w:rsidR="0043575B" w:rsidRPr="004D7E35">
        <w:rPr>
          <w:szCs w:val="24"/>
        </w:rPr>
        <w:t xml:space="preserve"> priedas</w:t>
      </w:r>
      <w:r w:rsidRPr="004D7E35">
        <w:rPr>
          <w:szCs w:val="24"/>
        </w:rPr>
        <w:t xml:space="preserve"> „Pasiūlymų vertinimo kriterijai ir sąlygos“</w:t>
      </w:r>
    </w:p>
    <w:p w14:paraId="4C91612F" w14:textId="77777777" w:rsidR="0043575B" w:rsidRPr="004D7E35" w:rsidRDefault="0043575B" w:rsidP="0043575B">
      <w:pPr>
        <w:jc w:val="right"/>
        <w:rPr>
          <w:szCs w:val="24"/>
        </w:rPr>
      </w:pPr>
    </w:p>
    <w:p w14:paraId="35BC2E6C" w14:textId="41BBE0D9" w:rsidR="001441AC" w:rsidRPr="004D7E35" w:rsidRDefault="00D80D22" w:rsidP="00D80D22">
      <w:pPr>
        <w:spacing w:after="200" w:line="276" w:lineRule="auto"/>
        <w:jc w:val="center"/>
      </w:pPr>
      <w:r w:rsidRPr="004D7E35">
        <w:rPr>
          <w:b/>
          <w:bCs/>
          <w:iCs/>
          <w:color w:val="000000"/>
          <w:szCs w:val="24"/>
        </w:rPr>
        <w:t>PASIŪLYMŲ VERTINIMO KRITERIJAI IR SĄLYGOS</w:t>
      </w:r>
    </w:p>
    <w:p w14:paraId="6A07C2AE" w14:textId="77777777" w:rsidR="00906CF6" w:rsidRPr="00906CF6" w:rsidRDefault="00906CF6" w:rsidP="00906CF6">
      <w:pPr>
        <w:numPr>
          <w:ilvl w:val="0"/>
          <w:numId w:val="8"/>
        </w:numPr>
        <w:tabs>
          <w:tab w:val="left" w:pos="567"/>
        </w:tabs>
        <w:autoSpaceDN w:val="0"/>
        <w:ind w:left="0" w:firstLine="993"/>
        <w:contextualSpacing/>
        <w:rPr>
          <w:rFonts w:eastAsia="Calibri"/>
          <w:szCs w:val="24"/>
        </w:rPr>
      </w:pPr>
      <w:bookmarkStart w:id="0" w:name="_Ref60441214"/>
      <w:bookmarkStart w:id="1" w:name="_Ref60482384"/>
      <w:r w:rsidRPr="00906CF6">
        <w:rPr>
          <w:rFonts w:eastAsia="Calibri"/>
          <w:szCs w:val="24"/>
        </w:rPr>
        <w:t xml:space="preserve">Perkančiosios organizacijos nustatytas kriterijus, pagal kurį bus išrinktas ekonomiškai naudingiausias pasiūlymas – </w:t>
      </w:r>
      <w:r w:rsidRPr="00906CF6">
        <w:rPr>
          <w:rFonts w:eastAsia="Calibri"/>
          <w:b/>
          <w:szCs w:val="24"/>
        </w:rPr>
        <w:t>kainos ir kokybės santykis</w:t>
      </w:r>
      <w:r w:rsidRPr="00906CF6">
        <w:rPr>
          <w:rFonts w:eastAsia="Calibri"/>
          <w:szCs w:val="24"/>
        </w:rPr>
        <w:t xml:space="preserve">. </w:t>
      </w:r>
      <w:r w:rsidRPr="00906CF6">
        <w:rPr>
          <w:rFonts w:eastAsia="Calibri"/>
          <w:b/>
          <w:szCs w:val="24"/>
        </w:rPr>
        <w:t>Ekonomiškai naudingiausias pasiūlymas</w:t>
      </w:r>
      <w:r w:rsidRPr="00906CF6">
        <w:rPr>
          <w:rFonts w:eastAsia="Calibri"/>
          <w:szCs w:val="24"/>
        </w:rPr>
        <w:t xml:space="preserve"> – tai pasiūlymas, kurio balų suma, apskaičiuota pagal toliau nustatytus pasiūlymų̨ vertinimo kriterijus ir sąlygas, yra didžiausia.</w:t>
      </w:r>
    </w:p>
    <w:p w14:paraId="074B495B" w14:textId="77777777" w:rsidR="00787A80" w:rsidRPr="000C1718" w:rsidRDefault="00906CF6" w:rsidP="00906CF6">
      <w:pPr>
        <w:numPr>
          <w:ilvl w:val="0"/>
          <w:numId w:val="8"/>
        </w:numPr>
        <w:tabs>
          <w:tab w:val="left" w:pos="567"/>
        </w:tabs>
        <w:autoSpaceDN w:val="0"/>
        <w:ind w:left="0" w:firstLine="993"/>
        <w:contextualSpacing/>
        <w:rPr>
          <w:rFonts w:eastAsia="Calibri"/>
          <w:szCs w:val="24"/>
        </w:rPr>
      </w:pPr>
      <w:r w:rsidRPr="000C1718">
        <w:rPr>
          <w:rFonts w:eastAsia="Calibri"/>
          <w:szCs w:val="24"/>
        </w:rPr>
        <w:t xml:space="preserve">Nustatomas maksimalus bendras balų skaičius – </w:t>
      </w:r>
      <w:r w:rsidRPr="000C1718">
        <w:rPr>
          <w:rFonts w:eastAsia="Calibri"/>
          <w:b/>
          <w:szCs w:val="24"/>
        </w:rPr>
        <w:t>100 balų</w:t>
      </w:r>
      <w:r w:rsidRPr="000C1718">
        <w:rPr>
          <w:rFonts w:eastAsia="Calibri"/>
          <w:szCs w:val="24"/>
        </w:rPr>
        <w:t>. Kiekvieno kriterijaus balai bus apvalinami iki tūkstantųjų (trijų skaičių po kablelio) reikšmės, pagal apvalinimo taisykles.</w:t>
      </w:r>
    </w:p>
    <w:p w14:paraId="46C472F7" w14:textId="4AC8755D" w:rsidR="00906CF6" w:rsidRPr="00906CF6" w:rsidRDefault="00906CF6" w:rsidP="00906CF6">
      <w:pPr>
        <w:numPr>
          <w:ilvl w:val="0"/>
          <w:numId w:val="8"/>
        </w:numPr>
        <w:tabs>
          <w:tab w:val="left" w:pos="567"/>
        </w:tabs>
        <w:autoSpaceDN w:val="0"/>
        <w:ind w:left="0" w:firstLine="993"/>
        <w:contextualSpacing/>
        <w:rPr>
          <w:rFonts w:eastAsia="Calibri"/>
          <w:szCs w:val="24"/>
        </w:rPr>
      </w:pPr>
      <w:r w:rsidRPr="00906CF6">
        <w:rPr>
          <w:rFonts w:eastAsia="Calibri"/>
          <w:szCs w:val="24"/>
        </w:rPr>
        <w:t>Dalyvių pasiūlymai bus vertinami pagal šiuos vertinimo kriterijus ir jų lyginamuosius svorius:</w:t>
      </w:r>
    </w:p>
    <w:p w14:paraId="797B3AD4" w14:textId="77777777" w:rsidR="00906CF6" w:rsidRPr="00906CF6" w:rsidRDefault="00906CF6" w:rsidP="00906CF6">
      <w:pPr>
        <w:autoSpaceDN w:val="0"/>
        <w:jc w:val="left"/>
        <w:rPr>
          <w:rFonts w:eastAsia="Calibri"/>
          <w:b/>
          <w:color w:val="FF0000"/>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508"/>
        <w:gridCol w:w="2239"/>
      </w:tblGrid>
      <w:tr w:rsidR="00906CF6" w:rsidRPr="00906CF6" w14:paraId="2A286EFC" w14:textId="77777777" w:rsidTr="00906CF6">
        <w:tc>
          <w:tcPr>
            <w:tcW w:w="7508"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078CD3B3" w14:textId="77777777" w:rsidR="00906CF6" w:rsidRPr="00906CF6" w:rsidRDefault="00906CF6" w:rsidP="00906CF6">
            <w:pPr>
              <w:autoSpaceDN w:val="0"/>
              <w:spacing w:line="254" w:lineRule="auto"/>
              <w:ind w:firstLine="567"/>
              <w:jc w:val="center"/>
              <w:rPr>
                <w:rFonts w:eastAsia="Calibri"/>
                <w:b/>
                <w:bCs/>
                <w:szCs w:val="24"/>
                <w:lang w:eastAsia="lt-LT"/>
              </w:rPr>
            </w:pPr>
            <w:r w:rsidRPr="00906CF6">
              <w:rPr>
                <w:rFonts w:eastAsia="Calibri"/>
                <w:b/>
                <w:bCs/>
                <w:szCs w:val="24"/>
                <w:lang w:eastAsia="lt-LT"/>
              </w:rPr>
              <w:t>Vertinimo kriterijai</w:t>
            </w:r>
          </w:p>
        </w:tc>
        <w:tc>
          <w:tcPr>
            <w:tcW w:w="2239" w:type="dxa"/>
            <w:tcBorders>
              <w:top w:val="single" w:sz="4" w:space="0" w:color="auto"/>
              <w:left w:val="single" w:sz="4" w:space="0" w:color="auto"/>
              <w:bottom w:val="single" w:sz="4" w:space="0" w:color="auto"/>
              <w:right w:val="single" w:sz="4" w:space="0" w:color="auto"/>
            </w:tcBorders>
            <w:shd w:val="clear" w:color="auto" w:fill="F2F2F2"/>
            <w:tcMar>
              <w:top w:w="0" w:type="dxa"/>
              <w:left w:w="108" w:type="dxa"/>
              <w:bottom w:w="0" w:type="dxa"/>
              <w:right w:w="108" w:type="dxa"/>
            </w:tcMar>
            <w:vAlign w:val="center"/>
            <w:hideMark/>
          </w:tcPr>
          <w:p w14:paraId="40A23718" w14:textId="77777777" w:rsidR="00906CF6" w:rsidRPr="00906CF6" w:rsidRDefault="00906CF6" w:rsidP="00906CF6">
            <w:pPr>
              <w:autoSpaceDN w:val="0"/>
              <w:spacing w:line="254" w:lineRule="auto"/>
              <w:jc w:val="center"/>
              <w:rPr>
                <w:rFonts w:eastAsia="Calibri"/>
                <w:b/>
                <w:bCs/>
                <w:szCs w:val="24"/>
                <w:lang w:eastAsia="lt-LT"/>
              </w:rPr>
            </w:pPr>
            <w:r w:rsidRPr="00906CF6">
              <w:rPr>
                <w:rFonts w:eastAsia="Calibri"/>
                <w:b/>
                <w:bCs/>
                <w:szCs w:val="24"/>
                <w:lang w:eastAsia="lt-LT"/>
              </w:rPr>
              <w:t>Kriterijaus lyginamasis svoris</w:t>
            </w:r>
          </w:p>
        </w:tc>
      </w:tr>
      <w:tr w:rsidR="00906CF6" w:rsidRPr="00906CF6" w14:paraId="7E160B3E" w14:textId="77777777" w:rsidTr="00906CF6">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67629" w14:textId="77777777" w:rsidR="00906CF6" w:rsidRPr="00906CF6" w:rsidRDefault="00906CF6" w:rsidP="00906CF6">
            <w:pPr>
              <w:autoSpaceDN w:val="0"/>
              <w:spacing w:line="254" w:lineRule="auto"/>
              <w:ind w:firstLine="33"/>
              <w:rPr>
                <w:rFonts w:eastAsia="Calibri"/>
                <w:szCs w:val="24"/>
                <w:lang w:eastAsia="lt-LT"/>
              </w:rPr>
            </w:pPr>
            <w:r w:rsidRPr="00906CF6">
              <w:rPr>
                <w:rFonts w:eastAsia="Calibri"/>
                <w:b/>
                <w:szCs w:val="24"/>
              </w:rPr>
              <w:t>Pirmas kriterijus:</w:t>
            </w:r>
            <w:r w:rsidRPr="00906CF6">
              <w:rPr>
                <w:rFonts w:eastAsia="Calibri"/>
                <w:szCs w:val="24"/>
              </w:rPr>
              <w:t xml:space="preserve"> </w:t>
            </w:r>
            <w:r w:rsidRPr="00906CF6">
              <w:rPr>
                <w:rFonts w:eastAsia="Calibri"/>
                <w:szCs w:val="24"/>
                <w:lang w:eastAsia="lt-LT"/>
              </w:rPr>
              <w:t>Kaina (C)</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00114" w14:textId="1B109F5A" w:rsidR="00906CF6" w:rsidRPr="00A65E2B" w:rsidRDefault="00906CF6" w:rsidP="00906CF6">
            <w:pPr>
              <w:autoSpaceDN w:val="0"/>
              <w:spacing w:line="254" w:lineRule="auto"/>
              <w:jc w:val="center"/>
              <w:rPr>
                <w:rFonts w:eastAsia="Calibri"/>
                <w:szCs w:val="24"/>
                <w:lang w:eastAsia="lt-LT"/>
              </w:rPr>
            </w:pPr>
            <w:r w:rsidRPr="00A65E2B">
              <w:rPr>
                <w:rFonts w:eastAsia="Calibri"/>
                <w:szCs w:val="24"/>
                <w:lang w:eastAsia="lt-LT"/>
              </w:rPr>
              <w:t xml:space="preserve"> </w:t>
            </w:r>
            <w:r w:rsidR="00D53018" w:rsidRPr="00A65E2B">
              <w:rPr>
                <w:rFonts w:eastAsia="Calibri"/>
                <w:szCs w:val="24"/>
                <w:lang w:eastAsia="lt-LT"/>
              </w:rPr>
              <w:t>X</w:t>
            </w:r>
            <w:r w:rsidRPr="00A65E2B">
              <w:rPr>
                <w:rFonts w:eastAsia="Calibri"/>
                <w:szCs w:val="24"/>
                <w:lang w:eastAsia="lt-LT"/>
              </w:rPr>
              <w:t>=</w:t>
            </w:r>
            <w:r w:rsidR="00E628CC" w:rsidRPr="00A65E2B">
              <w:rPr>
                <w:rFonts w:eastAsia="Calibri"/>
                <w:szCs w:val="24"/>
                <w:lang w:eastAsia="lt-LT"/>
              </w:rPr>
              <w:t>80</w:t>
            </w:r>
          </w:p>
        </w:tc>
      </w:tr>
      <w:tr w:rsidR="00906CF6" w:rsidRPr="00906CF6" w14:paraId="3DC08873" w14:textId="77777777" w:rsidTr="00906CF6">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A4575" w14:textId="44732969" w:rsidR="00906CF6" w:rsidRPr="00E628CC" w:rsidRDefault="00906CF6" w:rsidP="00906CF6">
            <w:pPr>
              <w:autoSpaceDN w:val="0"/>
              <w:spacing w:line="252" w:lineRule="auto"/>
              <w:ind w:firstLine="33"/>
              <w:rPr>
                <w:b/>
                <w:bCs/>
                <w:szCs w:val="24"/>
                <w:bdr w:val="none" w:sz="0" w:space="0" w:color="auto" w:frame="1"/>
                <w:lang w:val="pt-PT"/>
              </w:rPr>
            </w:pPr>
            <w:r w:rsidRPr="00906CF6">
              <w:rPr>
                <w:rFonts w:eastAsia="Calibri"/>
                <w:b/>
                <w:bCs/>
                <w:szCs w:val="24"/>
                <w:bdr w:val="none" w:sz="0" w:space="0" w:color="auto" w:frame="1"/>
              </w:rPr>
              <w:t>Antras kriterijus:</w:t>
            </w:r>
            <w:r w:rsidRPr="00906CF6">
              <w:rPr>
                <w:rFonts w:eastAsia="Calibri"/>
                <w:szCs w:val="24"/>
                <w:bdr w:val="none" w:sz="0" w:space="0" w:color="auto" w:frame="1"/>
              </w:rPr>
              <w:t xml:space="preserve"> </w:t>
            </w:r>
            <w:r w:rsidR="00356FEE">
              <w:rPr>
                <w:rFonts w:eastAsia="Calibri"/>
                <w:szCs w:val="24"/>
                <w:bdr w:val="none" w:sz="0" w:space="0" w:color="auto" w:frame="1"/>
              </w:rPr>
              <w:t>Rangos d</w:t>
            </w:r>
            <w:r w:rsidRPr="00E628CC">
              <w:rPr>
                <w:szCs w:val="24"/>
                <w:bdr w:val="none" w:sz="0" w:space="0" w:color="auto" w:frame="1"/>
                <w:lang w:val="pt-PT"/>
              </w:rPr>
              <w:t>arbų atlikimo terminas mėnesiais</w:t>
            </w:r>
            <w:r w:rsidR="00787A80" w:rsidRPr="00E628CC">
              <w:rPr>
                <w:szCs w:val="24"/>
                <w:bdr w:val="none" w:sz="0" w:space="0" w:color="auto" w:frame="1"/>
                <w:lang w:val="pt-PT"/>
              </w:rPr>
              <w:t xml:space="preserve"> (DG)</w:t>
            </w:r>
            <w:r w:rsidRPr="00E628CC">
              <w:rPr>
                <w:szCs w:val="24"/>
                <w:bdr w:val="none" w:sz="0" w:space="0" w:color="auto" w:frame="1"/>
                <w:lang w:val="pt-PT"/>
              </w:rPr>
              <w:t>.</w:t>
            </w:r>
          </w:p>
          <w:p w14:paraId="3B076C00" w14:textId="6E1A1AE2" w:rsidR="00906CF6" w:rsidRPr="00906CF6" w:rsidRDefault="00906CF6" w:rsidP="00906CF6">
            <w:pPr>
              <w:autoSpaceDN w:val="0"/>
              <w:spacing w:line="254" w:lineRule="auto"/>
              <w:ind w:firstLine="33"/>
              <w:rPr>
                <w:rFonts w:eastAsia="Calibri"/>
                <w:szCs w:val="24"/>
                <w:lang w:eastAsia="fi-FI"/>
              </w:rPr>
            </w:pPr>
            <w:r w:rsidRPr="00906CF6">
              <w:rPr>
                <w:iCs/>
                <w:szCs w:val="24"/>
                <w:bdr w:val="none" w:sz="0" w:space="0" w:color="auto" w:frame="1"/>
              </w:rPr>
              <w:t xml:space="preserve">Rangos darbų atlikimo terminas </w:t>
            </w:r>
            <w:r w:rsidRPr="00906CF6">
              <w:rPr>
                <w:b/>
                <w:bCs/>
                <w:iCs/>
                <w:szCs w:val="24"/>
                <w:bdr w:val="none" w:sz="0" w:space="0" w:color="auto" w:frame="1"/>
              </w:rPr>
              <w:t xml:space="preserve">negali būti ilgesnis kaip </w:t>
            </w:r>
            <w:r w:rsidRPr="00E628CC">
              <w:rPr>
                <w:b/>
                <w:bCs/>
                <w:iCs/>
                <w:szCs w:val="24"/>
                <w:bdr w:val="none" w:sz="0" w:space="0" w:color="auto" w:frame="1"/>
                <w:lang w:val="pt-PT"/>
              </w:rPr>
              <w:t xml:space="preserve">12 </w:t>
            </w:r>
            <w:r w:rsidRPr="00906CF6">
              <w:rPr>
                <w:b/>
                <w:iCs/>
                <w:szCs w:val="24"/>
                <w:bdr w:val="none" w:sz="0" w:space="0" w:color="auto" w:frame="1"/>
              </w:rPr>
              <w:t>mėnesiai</w:t>
            </w:r>
            <w:r w:rsidRPr="00906CF6">
              <w:rPr>
                <w:iCs/>
                <w:szCs w:val="24"/>
                <w:bdr w:val="none" w:sz="0" w:space="0" w:color="auto" w:frame="1"/>
              </w:rPr>
              <w:t xml:space="preserve"> nuo pirkimo sutarties įsigaliojimo</w:t>
            </w:r>
            <w:r w:rsidRPr="00906CF6">
              <w:rPr>
                <w:bCs/>
                <w:szCs w:val="24"/>
                <w:bdr w:val="none" w:sz="0" w:space="0" w:color="auto" w:frame="1"/>
              </w:rPr>
              <w:t>.</w:t>
            </w:r>
          </w:p>
          <w:p w14:paraId="26C71551" w14:textId="00469DF9" w:rsidR="00906CF6" w:rsidRPr="00906CF6" w:rsidRDefault="00906CF6" w:rsidP="00906CF6">
            <w:pPr>
              <w:autoSpaceDN w:val="0"/>
              <w:spacing w:line="254" w:lineRule="auto"/>
              <w:ind w:firstLine="33"/>
              <w:rPr>
                <w:rFonts w:eastAsia="Calibri"/>
                <w:b/>
                <w:bCs/>
                <w:szCs w:val="24"/>
                <w:bdr w:val="none" w:sz="0" w:space="0" w:color="auto" w:frame="1"/>
              </w:rPr>
            </w:pPr>
            <w:r w:rsidRPr="00906CF6">
              <w:rPr>
                <w:rFonts w:eastAsia="Calibri"/>
                <w:szCs w:val="24"/>
                <w:bdr w:val="none" w:sz="0" w:space="0" w:color="auto" w:frame="1"/>
              </w:rPr>
              <w:t xml:space="preserve">Maksimalus DG kriterijaus balų skaičius - </w:t>
            </w:r>
            <w:r>
              <w:rPr>
                <w:rFonts w:eastAsia="Calibri"/>
                <w:szCs w:val="24"/>
                <w:bdr w:val="none" w:sz="0" w:space="0" w:color="auto" w:frame="1"/>
              </w:rPr>
              <w:t>5</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8BAF" w14:textId="1AE7EB3A" w:rsidR="00906CF6" w:rsidRPr="00A65E2B" w:rsidRDefault="00906CF6" w:rsidP="00906CF6">
            <w:pPr>
              <w:autoSpaceDN w:val="0"/>
              <w:spacing w:line="254" w:lineRule="auto"/>
              <w:jc w:val="center"/>
              <w:rPr>
                <w:rFonts w:eastAsia="Calibri"/>
                <w:bCs/>
                <w:szCs w:val="24"/>
              </w:rPr>
            </w:pPr>
            <w:r w:rsidRPr="00A65E2B">
              <w:rPr>
                <w:rFonts w:eastAsia="Calibri"/>
                <w:bCs/>
                <w:szCs w:val="24"/>
              </w:rPr>
              <w:t>DG=</w:t>
            </w:r>
            <w:r w:rsidR="008938DC" w:rsidRPr="00A65E2B">
              <w:rPr>
                <w:rFonts w:eastAsia="Calibri"/>
                <w:bCs/>
                <w:szCs w:val="24"/>
              </w:rPr>
              <w:t>5</w:t>
            </w:r>
          </w:p>
        </w:tc>
      </w:tr>
      <w:tr w:rsidR="00787A80" w:rsidRPr="00906CF6" w14:paraId="19CA2D29" w14:textId="77777777" w:rsidTr="0046127D">
        <w:tc>
          <w:tcPr>
            <w:tcW w:w="7508" w:type="dxa"/>
            <w:tcMar>
              <w:top w:w="0" w:type="dxa"/>
              <w:left w:w="108" w:type="dxa"/>
              <w:bottom w:w="0" w:type="dxa"/>
              <w:right w:w="108" w:type="dxa"/>
            </w:tcMar>
          </w:tcPr>
          <w:p w14:paraId="71F2C32F" w14:textId="6D3110AF" w:rsidR="00787A80" w:rsidRPr="00624D2E" w:rsidRDefault="00787A80" w:rsidP="00787A80">
            <w:pPr>
              <w:autoSpaceDN w:val="0"/>
              <w:spacing w:line="252" w:lineRule="auto"/>
              <w:ind w:firstLine="33"/>
              <w:rPr>
                <w:rFonts w:eastAsia="Calibri"/>
                <w:b/>
                <w:bCs/>
                <w:iCs/>
                <w:szCs w:val="24"/>
                <w:bdr w:val="none" w:sz="0" w:space="0" w:color="auto" w:frame="1"/>
              </w:rPr>
            </w:pPr>
            <w:r w:rsidRPr="00624D2E">
              <w:rPr>
                <w:b/>
                <w:bCs/>
                <w:iCs/>
                <w:szCs w:val="24"/>
              </w:rPr>
              <w:t>Trečias kriterijus</w:t>
            </w:r>
            <w:r w:rsidR="00624D2E" w:rsidRPr="00624D2E">
              <w:rPr>
                <w:b/>
                <w:bCs/>
                <w:iCs/>
                <w:szCs w:val="24"/>
              </w:rPr>
              <w:t>:</w:t>
            </w:r>
            <w:r w:rsidRPr="00624D2E">
              <w:rPr>
                <w:iCs/>
                <w:szCs w:val="24"/>
              </w:rPr>
              <w:t xml:space="preserve"> </w:t>
            </w:r>
            <w:r w:rsidR="00E17B36">
              <w:rPr>
                <w:iCs/>
                <w:szCs w:val="24"/>
              </w:rPr>
              <w:t>Alkoholio kontrolės darbe sistema</w:t>
            </w:r>
            <w:r w:rsidRPr="00624D2E">
              <w:rPr>
                <w:iCs/>
                <w:szCs w:val="24"/>
              </w:rPr>
              <w:t xml:space="preserve"> (</w:t>
            </w:r>
            <w:r w:rsidR="004E0BEB">
              <w:rPr>
                <w:iCs/>
                <w:szCs w:val="24"/>
              </w:rPr>
              <w:t>AK</w:t>
            </w:r>
            <w:r w:rsidRPr="00624D2E">
              <w:rPr>
                <w:iCs/>
                <w:szCs w:val="24"/>
              </w:rPr>
              <w:t>)</w:t>
            </w:r>
          </w:p>
        </w:tc>
        <w:tc>
          <w:tcPr>
            <w:tcW w:w="2239" w:type="dxa"/>
            <w:tcMar>
              <w:top w:w="0" w:type="dxa"/>
              <w:left w:w="108" w:type="dxa"/>
              <w:bottom w:w="0" w:type="dxa"/>
              <w:right w:w="108" w:type="dxa"/>
            </w:tcMar>
          </w:tcPr>
          <w:p w14:paraId="0936E3B4" w14:textId="50A52745" w:rsidR="00787A80" w:rsidRPr="00A65E2B" w:rsidRDefault="004E0BEB" w:rsidP="00787A80">
            <w:pPr>
              <w:autoSpaceDN w:val="0"/>
              <w:spacing w:line="254" w:lineRule="auto"/>
              <w:jc w:val="center"/>
              <w:rPr>
                <w:rFonts w:eastAsia="Calibri"/>
                <w:bCs/>
                <w:szCs w:val="24"/>
              </w:rPr>
            </w:pPr>
            <w:r w:rsidRPr="00A65E2B">
              <w:rPr>
                <w:szCs w:val="24"/>
              </w:rPr>
              <w:t>AK</w:t>
            </w:r>
            <w:r w:rsidR="00787A80" w:rsidRPr="00A65E2B">
              <w:rPr>
                <w:szCs w:val="24"/>
                <w:lang w:val="en-US"/>
              </w:rPr>
              <w:t>=</w:t>
            </w:r>
            <w:r w:rsidR="00787A80" w:rsidRPr="00A65E2B">
              <w:rPr>
                <w:szCs w:val="24"/>
              </w:rPr>
              <w:t>5</w:t>
            </w:r>
          </w:p>
        </w:tc>
      </w:tr>
      <w:tr w:rsidR="00787A80" w:rsidRPr="00906CF6" w14:paraId="6E8903D1" w14:textId="77777777" w:rsidTr="00906CF6">
        <w:tc>
          <w:tcPr>
            <w:tcW w:w="750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63827" w14:textId="076B4550" w:rsidR="00787A80" w:rsidRPr="00906CF6" w:rsidRDefault="00624D2E" w:rsidP="00787A80">
            <w:pPr>
              <w:autoSpaceDN w:val="0"/>
              <w:spacing w:line="252" w:lineRule="auto"/>
              <w:ind w:firstLine="33"/>
              <w:rPr>
                <w:rFonts w:eastAsia="Calibri"/>
                <w:b/>
                <w:bCs/>
                <w:szCs w:val="24"/>
                <w:bdr w:val="none" w:sz="0" w:space="0" w:color="auto" w:frame="1"/>
              </w:rPr>
            </w:pPr>
            <w:r>
              <w:rPr>
                <w:rFonts w:eastAsia="Calibri"/>
                <w:b/>
                <w:bCs/>
                <w:szCs w:val="24"/>
                <w:bdr w:val="none" w:sz="0" w:space="0" w:color="auto" w:frame="1"/>
              </w:rPr>
              <w:t>Ketvirtas kriterijus:</w:t>
            </w:r>
            <w:r w:rsidR="00C842E2">
              <w:rPr>
                <w:rFonts w:eastAsia="Calibri"/>
                <w:b/>
                <w:bCs/>
                <w:szCs w:val="24"/>
                <w:bdr w:val="none" w:sz="0" w:space="0" w:color="auto" w:frame="1"/>
              </w:rPr>
              <w:t xml:space="preserve"> </w:t>
            </w:r>
            <w:r w:rsidR="0014716B" w:rsidRPr="00C842E2">
              <w:rPr>
                <w:rFonts w:eastAsia="Calibri"/>
                <w:szCs w:val="24"/>
                <w:bdr w:val="none" w:sz="0" w:space="0" w:color="auto" w:frame="1"/>
              </w:rPr>
              <w:t xml:space="preserve">Tiekėjo </w:t>
            </w:r>
            <w:r w:rsidR="009B596F">
              <w:rPr>
                <w:rFonts w:eastAsia="Calibri"/>
                <w:szCs w:val="24"/>
                <w:bdr w:val="none" w:sz="0" w:space="0" w:color="auto" w:frame="1"/>
              </w:rPr>
              <w:t>siūlomo ypatingojo statinio statybos vadovo</w:t>
            </w:r>
            <w:r w:rsidR="00FD37F0">
              <w:rPr>
                <w:rFonts w:eastAsia="Calibri"/>
                <w:szCs w:val="24"/>
                <w:bdr w:val="none" w:sz="0" w:space="0" w:color="auto" w:frame="1"/>
              </w:rPr>
              <w:t xml:space="preserve"> patirtis</w:t>
            </w:r>
            <w:r w:rsidR="0013174A" w:rsidRPr="00C842E2">
              <w:rPr>
                <w:rFonts w:eastAsia="Calibri"/>
                <w:szCs w:val="24"/>
                <w:bdr w:val="none" w:sz="0" w:space="0" w:color="auto" w:frame="1"/>
              </w:rPr>
              <w:t xml:space="preserve"> (</w:t>
            </w:r>
            <w:r w:rsidR="00FD37F0">
              <w:rPr>
                <w:rFonts w:eastAsia="Calibri"/>
                <w:szCs w:val="24"/>
                <w:bdr w:val="none" w:sz="0" w:space="0" w:color="auto" w:frame="1"/>
              </w:rPr>
              <w:t>P</w:t>
            </w:r>
            <w:r w:rsidR="0013174A" w:rsidRPr="00C842E2">
              <w:rPr>
                <w:rFonts w:eastAsia="Calibri"/>
                <w:szCs w:val="24"/>
                <w:bdr w:val="none" w:sz="0" w:space="0" w:color="auto" w:frame="1"/>
              </w:rPr>
              <w:t>)</w:t>
            </w:r>
          </w:p>
        </w:tc>
        <w:tc>
          <w:tcPr>
            <w:tcW w:w="223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51A90" w14:textId="10A663F1" w:rsidR="00787A80" w:rsidRPr="00A65E2B" w:rsidRDefault="007D3AE1" w:rsidP="00787A80">
            <w:pPr>
              <w:autoSpaceDN w:val="0"/>
              <w:spacing w:line="254" w:lineRule="auto"/>
              <w:jc w:val="center"/>
              <w:rPr>
                <w:rFonts w:eastAsia="Calibri"/>
                <w:bCs/>
                <w:szCs w:val="24"/>
                <w:lang w:val="en-US"/>
              </w:rPr>
            </w:pPr>
            <w:r>
              <w:t>P</w:t>
            </w:r>
            <w:r w:rsidR="0014716B" w:rsidRPr="00A65E2B">
              <w:rPr>
                <w:rFonts w:eastAsia="Calibri"/>
                <w:bCs/>
                <w:szCs w:val="24"/>
                <w:lang w:val="en-US"/>
              </w:rPr>
              <w:t>=1</w:t>
            </w:r>
            <w:r w:rsidR="00E628CC" w:rsidRPr="00A65E2B">
              <w:rPr>
                <w:rFonts w:eastAsia="Calibri"/>
                <w:bCs/>
                <w:szCs w:val="24"/>
                <w:lang w:val="en-US"/>
              </w:rPr>
              <w:t>0</w:t>
            </w:r>
          </w:p>
        </w:tc>
      </w:tr>
    </w:tbl>
    <w:p w14:paraId="1E3F6F62" w14:textId="77777777" w:rsidR="00906CF6" w:rsidRPr="00906CF6" w:rsidRDefault="00906CF6" w:rsidP="00906CF6">
      <w:pPr>
        <w:tabs>
          <w:tab w:val="left" w:pos="993"/>
        </w:tabs>
        <w:autoSpaceDN w:val="0"/>
        <w:rPr>
          <w:rFonts w:eastAsia="Calibri"/>
          <w:szCs w:val="24"/>
        </w:rPr>
      </w:pPr>
    </w:p>
    <w:bookmarkEnd w:id="0"/>
    <w:bookmarkEnd w:id="1"/>
    <w:p w14:paraId="0C9DCB61" w14:textId="77777777" w:rsidR="00F0221C" w:rsidRPr="00F0221C" w:rsidRDefault="00F0221C" w:rsidP="00F0221C">
      <w:pPr>
        <w:tabs>
          <w:tab w:val="left" w:pos="993"/>
        </w:tabs>
        <w:autoSpaceDN w:val="0"/>
        <w:rPr>
          <w:rFonts w:eastAsia="Calibri"/>
          <w:szCs w:val="24"/>
        </w:rPr>
      </w:pPr>
    </w:p>
    <w:p w14:paraId="1C9007C8" w14:textId="51E460FD" w:rsidR="00F0221C" w:rsidRPr="00B731CF" w:rsidRDefault="00F0221C" w:rsidP="00B731CF">
      <w:pPr>
        <w:pStyle w:val="Sraopastraipa"/>
        <w:numPr>
          <w:ilvl w:val="0"/>
          <w:numId w:val="8"/>
        </w:numPr>
        <w:tabs>
          <w:tab w:val="left" w:pos="1276"/>
        </w:tabs>
        <w:autoSpaceDN w:val="0"/>
        <w:ind w:left="0" w:firstLine="993"/>
        <w:rPr>
          <w:rFonts w:eastAsia="Calibri"/>
          <w:szCs w:val="24"/>
        </w:rPr>
      </w:pPr>
      <w:r w:rsidRPr="00B731CF">
        <w:rPr>
          <w:rFonts w:eastAsia="Calibri"/>
          <w:szCs w:val="24"/>
        </w:rPr>
        <w:t xml:space="preserve">Ekonominis naudingumas </w:t>
      </w:r>
      <w:r w:rsidRPr="00B731CF">
        <w:rPr>
          <w:rFonts w:eastAsia="Calibri"/>
          <w:b/>
          <w:szCs w:val="24"/>
        </w:rPr>
        <w:t>(S)</w:t>
      </w:r>
      <w:r w:rsidRPr="00B731CF">
        <w:rPr>
          <w:rFonts w:eastAsia="Calibri"/>
          <w:szCs w:val="24"/>
        </w:rPr>
        <w:t xml:space="preserve"> apskaičiuojamas sudedant dalyvio pasiūlymo kainos (C)</w:t>
      </w:r>
      <w:r w:rsidR="00624D2E" w:rsidRPr="00B731CF">
        <w:rPr>
          <w:rFonts w:eastAsia="Calibri"/>
          <w:szCs w:val="24"/>
        </w:rPr>
        <w:t xml:space="preserve">, </w:t>
      </w:r>
      <w:r w:rsidRPr="00B731CF">
        <w:rPr>
          <w:rFonts w:eastAsia="Calibri"/>
          <w:iCs/>
          <w:szCs w:val="24"/>
          <w:bdr w:val="none" w:sz="0" w:space="0" w:color="auto" w:frame="1"/>
          <w:lang w:eastAsia="ar-SA"/>
        </w:rPr>
        <w:t xml:space="preserve">darbų atlikimo termino </w:t>
      </w:r>
      <w:r w:rsidR="00D53018" w:rsidRPr="00B731CF">
        <w:rPr>
          <w:rFonts w:eastAsia="Calibri"/>
          <w:iCs/>
          <w:szCs w:val="24"/>
          <w:bdr w:val="none" w:sz="0" w:space="0" w:color="auto" w:frame="1"/>
          <w:lang w:eastAsia="ar-SA"/>
        </w:rPr>
        <w:t xml:space="preserve">mėnesiais </w:t>
      </w:r>
      <w:r w:rsidRPr="00B731CF">
        <w:rPr>
          <w:rFonts w:eastAsia="Calibri"/>
          <w:iCs/>
          <w:szCs w:val="24"/>
          <w:bdr w:val="none" w:sz="0" w:space="0" w:color="auto" w:frame="1"/>
          <w:lang w:eastAsia="ar-SA"/>
        </w:rPr>
        <w:t>(DG)</w:t>
      </w:r>
      <w:r w:rsidR="00624D2E" w:rsidRPr="00B731CF">
        <w:rPr>
          <w:rFonts w:eastAsia="Calibri"/>
          <w:iCs/>
          <w:szCs w:val="24"/>
          <w:bdr w:val="none" w:sz="0" w:space="0" w:color="auto" w:frame="1"/>
          <w:lang w:eastAsia="ar-SA"/>
        </w:rPr>
        <w:t xml:space="preserve">, </w:t>
      </w:r>
      <w:r w:rsidR="004E0BEB">
        <w:rPr>
          <w:rFonts w:eastAsia="Calibri"/>
          <w:iCs/>
          <w:szCs w:val="24"/>
          <w:bdr w:val="none" w:sz="0" w:space="0" w:color="auto" w:frame="1"/>
          <w:lang w:eastAsia="ar-SA"/>
        </w:rPr>
        <w:t>alkoholio kontrolės darbe sistema</w:t>
      </w:r>
      <w:r w:rsidR="00624D2E" w:rsidRPr="00B731CF">
        <w:rPr>
          <w:rFonts w:eastAsia="Calibri"/>
          <w:iCs/>
          <w:szCs w:val="24"/>
          <w:bdr w:val="none" w:sz="0" w:space="0" w:color="auto" w:frame="1"/>
          <w:lang w:eastAsia="ar-SA"/>
        </w:rPr>
        <w:t xml:space="preserve"> (</w:t>
      </w:r>
      <w:r w:rsidR="004E0BEB">
        <w:rPr>
          <w:rFonts w:eastAsia="Calibri"/>
          <w:iCs/>
          <w:szCs w:val="24"/>
          <w:bdr w:val="none" w:sz="0" w:space="0" w:color="auto" w:frame="1"/>
          <w:lang w:eastAsia="ar-SA"/>
        </w:rPr>
        <w:t>AK</w:t>
      </w:r>
      <w:r w:rsidR="00624D2E" w:rsidRPr="00B731CF">
        <w:rPr>
          <w:rFonts w:eastAsia="Calibri"/>
          <w:iCs/>
          <w:szCs w:val="24"/>
          <w:bdr w:val="none" w:sz="0" w:space="0" w:color="auto" w:frame="1"/>
          <w:lang w:eastAsia="ar-SA"/>
        </w:rPr>
        <w:t xml:space="preserve">) ir </w:t>
      </w:r>
      <w:r w:rsidRPr="00B731CF">
        <w:rPr>
          <w:rFonts w:eastAsia="Calibri"/>
          <w:iCs/>
          <w:szCs w:val="24"/>
          <w:bdr w:val="none" w:sz="0" w:space="0" w:color="auto" w:frame="1"/>
          <w:lang w:eastAsia="ar-SA"/>
        </w:rPr>
        <w:t xml:space="preserve"> </w:t>
      </w:r>
      <w:r w:rsidR="00901D23">
        <w:rPr>
          <w:rFonts w:eastAsia="Calibri"/>
          <w:iCs/>
          <w:szCs w:val="24"/>
          <w:bdr w:val="none" w:sz="0" w:space="0" w:color="auto" w:frame="1"/>
          <w:lang w:eastAsia="ar-SA"/>
        </w:rPr>
        <w:t xml:space="preserve">tiekėjo </w:t>
      </w:r>
      <w:r w:rsidR="00DE3E6F" w:rsidRPr="00901D23">
        <w:rPr>
          <w:rFonts w:eastAsia="Calibri"/>
          <w:szCs w:val="24"/>
          <w:bdr w:val="none" w:sz="0" w:space="0" w:color="auto" w:frame="1"/>
        </w:rPr>
        <w:t>siūlomo ypatingojo statinio statybos vadovo patirtis</w:t>
      </w:r>
      <w:r w:rsidR="0014716B" w:rsidRPr="00B731CF">
        <w:rPr>
          <w:rFonts w:eastAsia="Calibri"/>
          <w:iCs/>
          <w:szCs w:val="24"/>
          <w:bdr w:val="none" w:sz="0" w:space="0" w:color="auto" w:frame="1"/>
          <w:lang w:eastAsia="ar-SA"/>
        </w:rPr>
        <w:t xml:space="preserve"> </w:t>
      </w:r>
      <w:r w:rsidR="0014716B">
        <w:rPr>
          <w:rFonts w:eastAsia="Calibri"/>
          <w:iCs/>
          <w:szCs w:val="24"/>
          <w:bdr w:val="none" w:sz="0" w:space="0" w:color="auto" w:frame="1"/>
          <w:lang w:eastAsia="ar-SA"/>
        </w:rPr>
        <w:t>(</w:t>
      </w:r>
      <w:r w:rsidR="00901D23">
        <w:rPr>
          <w:rFonts w:eastAsia="Calibri"/>
          <w:iCs/>
          <w:szCs w:val="24"/>
          <w:bdr w:val="none" w:sz="0" w:space="0" w:color="auto" w:frame="1"/>
          <w:lang w:eastAsia="ar-SA"/>
        </w:rPr>
        <w:t>P</w:t>
      </w:r>
      <w:r w:rsidR="0014716B">
        <w:rPr>
          <w:rFonts w:eastAsia="Calibri"/>
          <w:iCs/>
          <w:szCs w:val="24"/>
          <w:bdr w:val="none" w:sz="0" w:space="0" w:color="auto" w:frame="1"/>
          <w:lang w:eastAsia="ar-SA"/>
        </w:rPr>
        <w:t xml:space="preserve">) </w:t>
      </w:r>
      <w:r w:rsidRPr="00B731CF">
        <w:rPr>
          <w:rFonts w:eastAsia="Calibri"/>
          <w:iCs/>
          <w:szCs w:val="24"/>
          <w:bdr w:val="none" w:sz="0" w:space="0" w:color="auto" w:frame="1"/>
          <w:lang w:eastAsia="ar-SA"/>
        </w:rPr>
        <w:t xml:space="preserve">balus, </w:t>
      </w:r>
      <w:r w:rsidRPr="00B731CF">
        <w:rPr>
          <w:iCs/>
          <w:spacing w:val="-5"/>
        </w:rPr>
        <w:t>taikant formulę</w:t>
      </w:r>
      <w:r w:rsidRPr="00B731CF">
        <w:rPr>
          <w:rFonts w:eastAsia="Calibri"/>
          <w:szCs w:val="24"/>
        </w:rPr>
        <w:t>:</w:t>
      </w:r>
    </w:p>
    <w:p w14:paraId="5C873854" w14:textId="77777777" w:rsidR="00F0221C" w:rsidRPr="00F0221C" w:rsidRDefault="00F0221C" w:rsidP="00B731CF">
      <w:pPr>
        <w:tabs>
          <w:tab w:val="left" w:pos="993"/>
          <w:tab w:val="left" w:pos="1276"/>
        </w:tabs>
        <w:autoSpaceDN w:val="0"/>
        <w:ind w:firstLine="993"/>
        <w:rPr>
          <w:rFonts w:eastAsia="Calibri"/>
          <w:szCs w:val="24"/>
        </w:rPr>
      </w:pPr>
    </w:p>
    <w:tbl>
      <w:tblPr>
        <w:tblW w:w="0" w:type="auto"/>
        <w:tblInd w:w="4164" w:type="dxa"/>
        <w:tblLook w:val="04A0" w:firstRow="1" w:lastRow="0" w:firstColumn="1" w:lastColumn="0" w:noHBand="0" w:noVBand="1"/>
      </w:tblPr>
      <w:tblGrid>
        <w:gridCol w:w="1937"/>
      </w:tblGrid>
      <w:tr w:rsidR="00F0221C" w:rsidRPr="00F0221C" w14:paraId="00778ED3" w14:textId="77777777" w:rsidTr="00371F5B">
        <w:trPr>
          <w:trHeight w:val="703"/>
        </w:trPr>
        <w:tc>
          <w:tcPr>
            <w:tcW w:w="1168" w:type="dxa"/>
            <w:vAlign w:val="center"/>
            <w:hideMark/>
          </w:tcPr>
          <w:p w14:paraId="4A88E2F4" w14:textId="15844B7B" w:rsidR="00F0221C" w:rsidRPr="00F0221C" w:rsidRDefault="00F0221C" w:rsidP="00B731CF">
            <w:pPr>
              <w:tabs>
                <w:tab w:val="left" w:pos="318"/>
                <w:tab w:val="left" w:pos="1276"/>
              </w:tabs>
              <w:autoSpaceDN w:val="0"/>
              <w:spacing w:line="254" w:lineRule="auto"/>
              <w:jc w:val="left"/>
              <w:rPr>
                <w:rFonts w:eastAsia="Calibri"/>
                <w:b/>
                <w:szCs w:val="24"/>
              </w:rPr>
            </w:pPr>
            <w:r w:rsidRPr="00613D99">
              <w:rPr>
                <w:rFonts w:eastAsia="Calibri"/>
                <w:b/>
                <w:szCs w:val="24"/>
              </w:rPr>
              <w:t>S=C+DG</w:t>
            </w:r>
            <w:r w:rsidR="00624D2E" w:rsidRPr="00613D99">
              <w:rPr>
                <w:rFonts w:eastAsia="Calibri"/>
                <w:b/>
                <w:szCs w:val="24"/>
              </w:rPr>
              <w:t>+</w:t>
            </w:r>
            <w:r w:rsidR="004E0BEB">
              <w:rPr>
                <w:rFonts w:eastAsia="Calibri"/>
                <w:b/>
                <w:szCs w:val="24"/>
              </w:rPr>
              <w:t>AK</w:t>
            </w:r>
            <w:r w:rsidR="00D53018" w:rsidRPr="00613D99">
              <w:rPr>
                <w:rFonts w:eastAsia="Calibri"/>
                <w:b/>
                <w:szCs w:val="24"/>
              </w:rPr>
              <w:t>+</w:t>
            </w:r>
            <w:r w:rsidR="00B14294">
              <w:rPr>
                <w:rFonts w:eastAsia="Calibri"/>
                <w:b/>
                <w:szCs w:val="24"/>
              </w:rPr>
              <w:t>P</w:t>
            </w:r>
          </w:p>
        </w:tc>
      </w:tr>
    </w:tbl>
    <w:p w14:paraId="05AEE283" w14:textId="77777777" w:rsidR="00F0221C" w:rsidRPr="00F0221C" w:rsidRDefault="00F0221C" w:rsidP="00B731CF">
      <w:pPr>
        <w:tabs>
          <w:tab w:val="left" w:pos="851"/>
          <w:tab w:val="left" w:pos="993"/>
          <w:tab w:val="left" w:pos="1276"/>
          <w:tab w:val="left" w:pos="1560"/>
        </w:tabs>
        <w:autoSpaceDN w:val="0"/>
        <w:ind w:firstLine="993"/>
        <w:rPr>
          <w:rFonts w:eastAsia="Calibri"/>
          <w:b/>
          <w:szCs w:val="24"/>
        </w:rPr>
      </w:pPr>
    </w:p>
    <w:p w14:paraId="29204F67" w14:textId="4BDDDCA7" w:rsidR="00D53018" w:rsidRPr="00D53018" w:rsidRDefault="00F0221C" w:rsidP="00B731CF">
      <w:pPr>
        <w:pStyle w:val="Sraopastraipa"/>
        <w:numPr>
          <w:ilvl w:val="0"/>
          <w:numId w:val="8"/>
        </w:numPr>
        <w:tabs>
          <w:tab w:val="left" w:pos="1276"/>
        </w:tabs>
        <w:autoSpaceDN w:val="0"/>
        <w:ind w:left="0" w:firstLine="993"/>
        <w:rPr>
          <w:rFonts w:eastAsia="Calibri"/>
          <w:bCs/>
          <w:szCs w:val="24"/>
        </w:rPr>
      </w:pPr>
      <w:r w:rsidRPr="004D7E35">
        <w:rPr>
          <w:rFonts w:eastAsia="Calibri"/>
          <w:bCs/>
          <w:szCs w:val="24"/>
        </w:rPr>
        <w:t xml:space="preserve">Pirmas kriterijus – Kaina (C). </w:t>
      </w:r>
      <w:r w:rsidR="00D53018" w:rsidRPr="00D53018">
        <w:rPr>
          <w:color w:val="000000"/>
          <w:spacing w:val="-5"/>
        </w:rPr>
        <w:t>Tiekėjo pasiūlymo kainos balas (C) apskaičiuojamas, taikant formulę:</w:t>
      </w:r>
    </w:p>
    <w:p w14:paraId="5792DBBD" w14:textId="77777777" w:rsidR="00D53018" w:rsidRDefault="00D53018" w:rsidP="00B731CF">
      <w:pPr>
        <w:pStyle w:val="Sraopastraipa"/>
        <w:shd w:val="clear" w:color="auto" w:fill="FFFFFF"/>
        <w:tabs>
          <w:tab w:val="left" w:pos="709"/>
          <w:tab w:val="left" w:pos="1276"/>
          <w:tab w:val="left" w:pos="1701"/>
        </w:tabs>
        <w:ind w:left="0" w:firstLine="993"/>
        <w:rPr>
          <w:color w:val="000000"/>
          <w:spacing w:val="-5"/>
        </w:rPr>
      </w:pPr>
    </w:p>
    <w:p w14:paraId="3804B9C7" w14:textId="1C094F7E" w:rsidR="00D53018" w:rsidRPr="00D27034" w:rsidRDefault="00D53018" w:rsidP="00B731CF">
      <w:pPr>
        <w:tabs>
          <w:tab w:val="left" w:pos="1276"/>
        </w:tabs>
        <w:ind w:firstLine="993"/>
        <w:jc w:val="center"/>
        <w:rPr>
          <w:szCs w:val="24"/>
        </w:rPr>
      </w:pPr>
      <m:oMath>
        <m:r>
          <m:rPr>
            <m:sty m:val="p"/>
          </m:rPr>
          <w:rPr>
            <w:rFonts w:ascii="Cambria Math" w:hAnsi="Cambria Math"/>
            <w:sz w:val="28"/>
            <w:szCs w:val="28"/>
          </w:rPr>
          <m:t>C=</m:t>
        </m:r>
        <m:sSub>
          <m:sSubPr>
            <m:ctrlPr>
              <w:rPr>
                <w:rFonts w:ascii="Cambria Math" w:hAnsi="Cambria Math"/>
                <w:iCs/>
                <w:sz w:val="28"/>
                <w:szCs w:val="28"/>
              </w:rPr>
            </m:ctrlPr>
          </m:sSubPr>
          <m:e>
            <m:r>
              <m:rPr>
                <m:sty m:val="p"/>
              </m:rPr>
              <w:rPr>
                <w:rFonts w:ascii="Cambria Math" w:hAnsi="Cambria Math"/>
                <w:sz w:val="28"/>
                <w:szCs w:val="28"/>
              </w:rPr>
              <m:t>X</m:t>
            </m:r>
          </m:e>
          <m:sub>
            <m:r>
              <m:rPr>
                <m:sty m:val="p"/>
              </m:rPr>
              <w:rPr>
                <w:rFonts w:ascii="Cambria Math" w:hAnsi="Cambria Math"/>
                <w:sz w:val="28"/>
                <w:szCs w:val="28"/>
              </w:rPr>
              <m:t>kainos svoris</m:t>
            </m:r>
          </m:sub>
        </m:sSub>
        <m:r>
          <m:rPr>
            <m:sty m:val="p"/>
          </m:rPr>
          <w:rPr>
            <w:rFonts w:ascii="Cambria Math" w:hAnsi="Cambria Math"/>
            <w:sz w:val="28"/>
            <w:szCs w:val="28"/>
          </w:rPr>
          <m:t>-</m:t>
        </m:r>
        <m:f>
          <m:fPr>
            <m:ctrlPr>
              <w:rPr>
                <w:rFonts w:ascii="Cambria Math" w:hAnsi="Cambria Math"/>
                <w:sz w:val="28"/>
                <w:szCs w:val="28"/>
              </w:rPr>
            </m:ctrlPr>
          </m:fPr>
          <m:num>
            <m:sSub>
              <m:sSubPr>
                <m:ctrlPr>
                  <w:rPr>
                    <w:rFonts w:ascii="Cambria Math" w:hAnsi="Cambria Math"/>
                    <w:iCs/>
                    <w:sz w:val="28"/>
                    <w:szCs w:val="28"/>
                  </w:rPr>
                </m:ctrlPr>
              </m:sSubPr>
              <m:e>
                <m:r>
                  <m:rPr>
                    <m:sty m:val="p"/>
                  </m:rPr>
                  <w:rPr>
                    <w:rFonts w:ascii="Cambria Math" w:hAnsi="Cambria Math"/>
                    <w:sz w:val="28"/>
                    <w:szCs w:val="28"/>
                  </w:rPr>
                  <m:t>X</m:t>
                </m:r>
              </m:e>
              <m:sub>
                <m:r>
                  <m:rPr>
                    <m:sty m:val="p"/>
                  </m:rPr>
                  <w:rPr>
                    <w:rFonts w:ascii="Cambria Math" w:hAnsi="Cambria Math"/>
                    <w:sz w:val="28"/>
                    <w:szCs w:val="28"/>
                  </w:rPr>
                  <m:t>kainos svoris</m:t>
                </m:r>
              </m:sub>
            </m:sSub>
            <m:r>
              <m:rPr>
                <m:sty m:val="p"/>
              </m:rPr>
              <w:rPr>
                <w:rFonts w:ascii="Cambria Math" w:hAnsi="Cambria Math"/>
                <w:sz w:val="28"/>
                <w:szCs w:val="28"/>
              </w:rPr>
              <m:t xml:space="preserve"> x </m:t>
            </m:r>
            <m:sSub>
              <m:sSubPr>
                <m:ctrlPr>
                  <w:rPr>
                    <w:rFonts w:ascii="Cambria Math" w:hAnsi="Cambria Math"/>
                    <w:iCs/>
                    <w:sz w:val="28"/>
                    <w:szCs w:val="28"/>
                  </w:rPr>
                </m:ctrlPr>
              </m:sSubPr>
              <m:e>
                <m:r>
                  <m:rPr>
                    <m:sty m:val="p"/>
                  </m:rPr>
                  <w:rPr>
                    <w:rFonts w:ascii="Cambria Math" w:hAnsi="Cambria Math"/>
                    <w:sz w:val="28"/>
                    <w:szCs w:val="28"/>
                  </w:rPr>
                  <m:t>C</m:t>
                </m:r>
              </m:e>
              <m:sub>
                <m:r>
                  <m:rPr>
                    <m:sty m:val="p"/>
                  </m:rPr>
                  <w:rPr>
                    <w:rFonts w:ascii="Cambria Math" w:hAnsi="Cambria Math"/>
                    <w:sz w:val="28"/>
                    <w:szCs w:val="28"/>
                  </w:rPr>
                  <m:t xml:space="preserve"> siūloma</m:t>
                </m:r>
              </m:sub>
            </m:sSub>
            <m:r>
              <w:rPr>
                <w:rFonts w:ascii="Cambria Math" w:hAnsi="Cambria Math"/>
                <w:sz w:val="28"/>
                <w:szCs w:val="28"/>
              </w:rPr>
              <m:t xml:space="preserve"> </m:t>
            </m:r>
          </m:num>
          <m:den>
            <m:r>
              <m:rPr>
                <m:sty m:val="p"/>
              </m:rPr>
              <w:rPr>
                <w:rFonts w:ascii="Cambria Math" w:hAnsi="Cambria Math"/>
                <w:sz w:val="28"/>
                <w:szCs w:val="28"/>
              </w:rPr>
              <m:t xml:space="preserve"> 2 000 000,00 Eur be PVM</m:t>
            </m:r>
          </m:den>
        </m:f>
      </m:oMath>
      <w:r w:rsidRPr="00D27034">
        <w:rPr>
          <w:szCs w:val="24"/>
        </w:rPr>
        <w:t>, kur:</w:t>
      </w:r>
    </w:p>
    <w:p w14:paraId="2857D226" w14:textId="77777777" w:rsidR="00D53018" w:rsidRPr="00D27034" w:rsidRDefault="00D53018" w:rsidP="00B731CF">
      <w:pPr>
        <w:shd w:val="clear" w:color="auto" w:fill="FFFFFF"/>
        <w:tabs>
          <w:tab w:val="left" w:pos="709"/>
          <w:tab w:val="left" w:pos="1276"/>
        </w:tabs>
        <w:ind w:firstLine="993"/>
        <w:rPr>
          <w:iCs/>
          <w:sz w:val="28"/>
          <w:szCs w:val="28"/>
        </w:rPr>
      </w:pPr>
    </w:p>
    <w:p w14:paraId="4C25C0E3" w14:textId="2E219363" w:rsidR="00D53018" w:rsidRPr="00D27034" w:rsidRDefault="00D53018" w:rsidP="00B731CF">
      <w:pPr>
        <w:tabs>
          <w:tab w:val="left" w:pos="1276"/>
        </w:tabs>
        <w:ind w:firstLine="993"/>
        <w:rPr>
          <w:szCs w:val="24"/>
        </w:rPr>
      </w:pPr>
      <w:r w:rsidRPr="00D27034">
        <w:rPr>
          <w:szCs w:val="24"/>
        </w:rPr>
        <w:t xml:space="preserve">X </w:t>
      </w:r>
      <w:r w:rsidRPr="00D27034">
        <w:rPr>
          <w:szCs w:val="24"/>
          <w:vertAlign w:val="subscript"/>
        </w:rPr>
        <w:t>kainos svoris</w:t>
      </w:r>
      <w:r w:rsidRPr="00D27034">
        <w:rPr>
          <w:rFonts w:eastAsia="Arial Unicode MS" w:cs="Arial Unicode MS"/>
          <w:bdr w:val="nil"/>
          <w:lang w:eastAsia="lt-LT"/>
        </w:rPr>
        <w:t xml:space="preserve"> </w:t>
      </w:r>
      <w:r w:rsidRPr="00D27034">
        <w:t xml:space="preserve">– </w:t>
      </w:r>
      <w:r w:rsidRPr="00A65E2B">
        <w:t xml:space="preserve">kainos lyginamasis svoris </w:t>
      </w:r>
      <w:r w:rsidR="00E628CC" w:rsidRPr="00A65E2B">
        <w:rPr>
          <w:szCs w:val="24"/>
        </w:rPr>
        <w:t>80</w:t>
      </w:r>
      <w:r w:rsidRPr="00D27034">
        <w:rPr>
          <w:szCs w:val="24"/>
        </w:rPr>
        <w:t>;</w:t>
      </w:r>
    </w:p>
    <w:p w14:paraId="5F65B06F" w14:textId="2CA0AD71" w:rsidR="00D53018" w:rsidRPr="00D27034" w:rsidRDefault="00D53018" w:rsidP="00B731CF">
      <w:pPr>
        <w:tabs>
          <w:tab w:val="left" w:pos="1276"/>
        </w:tabs>
        <w:ind w:firstLine="993"/>
        <w:rPr>
          <w:bCs/>
        </w:rPr>
      </w:pPr>
      <w:r>
        <w:rPr>
          <w:szCs w:val="24"/>
        </w:rPr>
        <w:t>C</w:t>
      </w:r>
      <w:r w:rsidRPr="00D27034">
        <w:rPr>
          <w:szCs w:val="24"/>
        </w:rPr>
        <w:t xml:space="preserve"> </w:t>
      </w:r>
      <w:r w:rsidRPr="00D27034">
        <w:rPr>
          <w:szCs w:val="24"/>
          <w:vertAlign w:val="subscript"/>
        </w:rPr>
        <w:t>siūloma</w:t>
      </w:r>
      <w:r w:rsidRPr="00D27034">
        <w:rPr>
          <w:rFonts w:eastAsia="Arial Unicode MS" w:cs="Arial Unicode MS"/>
          <w:bdr w:val="nil"/>
          <w:lang w:eastAsia="lt-LT"/>
        </w:rPr>
        <w:t xml:space="preserve"> </w:t>
      </w:r>
      <w:r w:rsidRPr="00D27034">
        <w:t>– konkretaus vertinamo pasiūlymo kaina</w:t>
      </w:r>
      <w:r w:rsidRPr="00D27034">
        <w:rPr>
          <w:bCs/>
        </w:rPr>
        <w:t>;</w:t>
      </w:r>
    </w:p>
    <w:p w14:paraId="5B2E88B6" w14:textId="59165AB9" w:rsidR="00D53018" w:rsidRPr="005C7F21" w:rsidRDefault="00C74158" w:rsidP="00B731CF">
      <w:pPr>
        <w:tabs>
          <w:tab w:val="left" w:pos="1276"/>
        </w:tabs>
        <w:ind w:firstLine="993"/>
        <w:rPr>
          <w:b/>
          <w:bCs/>
          <w:szCs w:val="24"/>
        </w:rPr>
      </w:pPr>
      <w:r w:rsidRPr="00C74158">
        <w:rPr>
          <w:bCs/>
        </w:rPr>
        <w:t>2</w:t>
      </w:r>
      <w:r w:rsidR="00EC1366">
        <w:rPr>
          <w:bCs/>
        </w:rPr>
        <w:t> 000 000,00</w:t>
      </w:r>
      <w:r w:rsidR="00D53018" w:rsidRPr="00C74158">
        <w:rPr>
          <w:bCs/>
        </w:rPr>
        <w:t xml:space="preserve"> Eur </w:t>
      </w:r>
      <w:r w:rsidR="00822D76" w:rsidRPr="006F7F20">
        <w:rPr>
          <w:bCs/>
        </w:rPr>
        <w:t xml:space="preserve">be </w:t>
      </w:r>
      <w:r w:rsidR="00D53018" w:rsidRPr="006F7F20">
        <w:rPr>
          <w:bCs/>
        </w:rPr>
        <w:t xml:space="preserve">PVM </w:t>
      </w:r>
      <w:r w:rsidR="00D53018" w:rsidRPr="00C74158">
        <w:rPr>
          <w:bCs/>
        </w:rPr>
        <w:t>–</w:t>
      </w:r>
      <w:r w:rsidR="00D53018" w:rsidRPr="00D27034">
        <w:rPr>
          <w:bCs/>
        </w:rPr>
        <w:t xml:space="preserve"> tiekėjo maksimaliai galima bendra</w:t>
      </w:r>
      <w:r w:rsidR="00D53018">
        <w:rPr>
          <w:bCs/>
        </w:rPr>
        <w:t xml:space="preserve"> pasiūlymo kaina Eur </w:t>
      </w:r>
      <w:r w:rsidR="00822D76" w:rsidRPr="006F7F20">
        <w:rPr>
          <w:bCs/>
        </w:rPr>
        <w:t xml:space="preserve">be </w:t>
      </w:r>
      <w:r w:rsidR="00D53018" w:rsidRPr="006F7F20">
        <w:rPr>
          <w:bCs/>
        </w:rPr>
        <w:t>PVM.</w:t>
      </w:r>
    </w:p>
    <w:p w14:paraId="21FED4D9" w14:textId="77777777" w:rsidR="00D53018" w:rsidRDefault="00D53018" w:rsidP="00B731CF">
      <w:pPr>
        <w:pStyle w:val="Sraopastraipa"/>
        <w:tabs>
          <w:tab w:val="left" w:pos="1276"/>
          <w:tab w:val="left" w:pos="1701"/>
        </w:tabs>
        <w:autoSpaceDN w:val="0"/>
        <w:ind w:left="0" w:firstLine="993"/>
        <w:rPr>
          <w:rFonts w:eastAsia="Calibri"/>
          <w:bCs/>
          <w:szCs w:val="24"/>
        </w:rPr>
      </w:pPr>
    </w:p>
    <w:p w14:paraId="77598DB2" w14:textId="77777777" w:rsidR="00F0221C" w:rsidRPr="00F0221C" w:rsidRDefault="00F0221C" w:rsidP="00B731CF">
      <w:pPr>
        <w:tabs>
          <w:tab w:val="left" w:pos="1276"/>
        </w:tabs>
        <w:autoSpaceDN w:val="0"/>
        <w:ind w:firstLine="993"/>
        <w:jc w:val="center"/>
        <w:rPr>
          <w:rFonts w:eastAsia="Calibri"/>
          <w:szCs w:val="24"/>
        </w:rPr>
      </w:pPr>
    </w:p>
    <w:p w14:paraId="273FE5CD" w14:textId="1E45C884" w:rsidR="008921F1" w:rsidRPr="00D44103" w:rsidRDefault="00D53018" w:rsidP="008921F1">
      <w:pPr>
        <w:pStyle w:val="Sraopastraipa"/>
        <w:numPr>
          <w:ilvl w:val="0"/>
          <w:numId w:val="8"/>
        </w:numPr>
        <w:tabs>
          <w:tab w:val="left" w:pos="567"/>
          <w:tab w:val="left" w:pos="1276"/>
        </w:tabs>
        <w:autoSpaceDN w:val="0"/>
        <w:spacing w:before="120"/>
        <w:ind w:left="0" w:firstLine="993"/>
        <w:rPr>
          <w:rFonts w:eastAsia="Calibri"/>
          <w:szCs w:val="24"/>
        </w:rPr>
      </w:pPr>
      <w:r>
        <w:rPr>
          <w:bCs/>
          <w:szCs w:val="24"/>
          <w:lang w:eastAsia="lt-LT"/>
        </w:rPr>
        <w:t>Antras</w:t>
      </w:r>
      <w:r w:rsidRPr="00475F22">
        <w:rPr>
          <w:bCs/>
          <w:szCs w:val="24"/>
          <w:lang w:eastAsia="lt-LT"/>
        </w:rPr>
        <w:t xml:space="preserve"> kriterijus – </w:t>
      </w:r>
      <w:r w:rsidR="00AF7371">
        <w:rPr>
          <w:bCs/>
          <w:szCs w:val="24"/>
          <w:lang w:eastAsia="lt-LT"/>
        </w:rPr>
        <w:t xml:space="preserve">Rangos </w:t>
      </w:r>
      <w:r w:rsidR="00AF7371" w:rsidRPr="00E628CC">
        <w:rPr>
          <w:bCs/>
          <w:szCs w:val="24"/>
          <w:lang w:val="pt-PT" w:eastAsia="lt-LT"/>
        </w:rPr>
        <w:t>d</w:t>
      </w:r>
      <w:r w:rsidRPr="00E628CC">
        <w:rPr>
          <w:bCs/>
          <w:szCs w:val="24"/>
          <w:lang w:val="pt-PT" w:eastAsia="lt-LT"/>
        </w:rPr>
        <w:t xml:space="preserve">arbų atlikimo terminas mėnesiais. </w:t>
      </w:r>
      <w:r w:rsidRPr="00475F22" w:rsidDel="001E248D">
        <w:rPr>
          <w:bCs/>
          <w:szCs w:val="24"/>
          <w:lang w:eastAsia="lt-LT"/>
        </w:rPr>
        <w:t xml:space="preserve"> </w:t>
      </w:r>
      <w:r w:rsidR="00AF7371">
        <w:rPr>
          <w:bCs/>
          <w:szCs w:val="24"/>
          <w:lang w:eastAsia="lt-LT"/>
        </w:rPr>
        <w:t xml:space="preserve">Rangos </w:t>
      </w:r>
      <w:r w:rsidR="00AF7371">
        <w:rPr>
          <w:iCs/>
          <w:szCs w:val="24"/>
        </w:rPr>
        <w:t>d</w:t>
      </w:r>
      <w:r w:rsidRPr="009B2D9B">
        <w:rPr>
          <w:iCs/>
          <w:szCs w:val="24"/>
        </w:rPr>
        <w:t>arbų atlikimo terminas</w:t>
      </w:r>
      <w:r w:rsidRPr="00475F22">
        <w:rPr>
          <w:iCs/>
          <w:szCs w:val="24"/>
        </w:rPr>
        <w:t xml:space="preserve"> negali </w:t>
      </w:r>
      <w:r w:rsidRPr="00D53018">
        <w:rPr>
          <w:iCs/>
          <w:color w:val="000000" w:themeColor="text1"/>
          <w:szCs w:val="24"/>
        </w:rPr>
        <w:t>būti</w:t>
      </w:r>
      <w:r>
        <w:rPr>
          <w:iCs/>
          <w:color w:val="000000" w:themeColor="text1"/>
          <w:szCs w:val="24"/>
        </w:rPr>
        <w:t xml:space="preserve"> ilgesnis</w:t>
      </w:r>
      <w:r w:rsidRPr="009B2D9B">
        <w:rPr>
          <w:iCs/>
          <w:color w:val="000000" w:themeColor="text1"/>
          <w:szCs w:val="24"/>
        </w:rPr>
        <w:t xml:space="preserve"> kaip 12 mėnesių </w:t>
      </w:r>
      <w:r w:rsidRPr="00475F22">
        <w:rPr>
          <w:iCs/>
          <w:szCs w:val="24"/>
        </w:rPr>
        <w:t>nuo pirkimo sutarties įsigaliojimo</w:t>
      </w:r>
      <w:r w:rsidRPr="00475F22">
        <w:rPr>
          <w:bCs/>
          <w:szCs w:val="24"/>
        </w:rPr>
        <w:t>.</w:t>
      </w:r>
      <w:r w:rsidRPr="00475F22">
        <w:rPr>
          <w:szCs w:val="24"/>
        </w:rPr>
        <w:t xml:space="preserve"> </w:t>
      </w:r>
      <w:r w:rsidRPr="00475F22">
        <w:rPr>
          <w:color w:val="000000"/>
          <w:szCs w:val="24"/>
        </w:rPr>
        <w:t xml:space="preserve">Į </w:t>
      </w:r>
      <w:r w:rsidR="00AF7371">
        <w:rPr>
          <w:color w:val="000000"/>
          <w:szCs w:val="24"/>
        </w:rPr>
        <w:t>Rangos d</w:t>
      </w:r>
      <w:r w:rsidRPr="00475F22">
        <w:rPr>
          <w:color w:val="000000"/>
          <w:szCs w:val="24"/>
        </w:rPr>
        <w:t xml:space="preserve">arbų atlikimo laikotarpį neįskaitomas sutarties sustabdymo laikotarpis pagal Sutarties projekte numatytas sąlygas. </w:t>
      </w:r>
      <w:r w:rsidRPr="00475F22">
        <w:rPr>
          <w:szCs w:val="24"/>
        </w:rPr>
        <w:t xml:space="preserve">Terminas mėnesiais pasiūlyme turi būti įrašytas sveiku </w:t>
      </w:r>
      <w:r w:rsidR="00C74158">
        <w:rPr>
          <w:szCs w:val="24"/>
        </w:rPr>
        <w:t xml:space="preserve">mėnesių </w:t>
      </w:r>
      <w:r w:rsidRPr="00475F22">
        <w:rPr>
          <w:szCs w:val="24"/>
        </w:rPr>
        <w:t xml:space="preserve">skaičiumi. Tiekėjo </w:t>
      </w:r>
      <w:r w:rsidRPr="00475F22">
        <w:rPr>
          <w:szCs w:val="24"/>
        </w:rPr>
        <w:lastRenderedPageBreak/>
        <w:t>nurodytas</w:t>
      </w:r>
      <w:r>
        <w:rPr>
          <w:szCs w:val="24"/>
        </w:rPr>
        <w:t xml:space="preserve"> </w:t>
      </w:r>
      <w:r w:rsidRPr="00475F22">
        <w:rPr>
          <w:szCs w:val="24"/>
        </w:rPr>
        <w:t xml:space="preserve">darbų atlikimo terminas turi būti pagrįstas ir atitikti visų darbų atlikimo technologijas ir eiliškumą, todėl </w:t>
      </w:r>
      <w:r w:rsidR="007D0486" w:rsidRPr="00F25134">
        <w:rPr>
          <w:b/>
          <w:bCs/>
          <w:szCs w:val="24"/>
        </w:rPr>
        <w:t>Tiekėjas</w:t>
      </w:r>
      <w:r w:rsidR="007D0486" w:rsidRPr="007D0486">
        <w:rPr>
          <w:rFonts w:eastAsia="Calibri"/>
          <w:b/>
          <w:bCs/>
          <w:szCs w:val="24"/>
        </w:rPr>
        <w:t xml:space="preserve"> </w:t>
      </w:r>
      <w:r w:rsidR="007D0486" w:rsidRPr="00D44103">
        <w:rPr>
          <w:rFonts w:eastAsia="Calibri"/>
          <w:b/>
          <w:bCs/>
          <w:szCs w:val="24"/>
        </w:rPr>
        <w:t xml:space="preserve">kartu su pasiūlymu turi pateikti Rangos darbų vykdymo grafiką (pagal pirkimo sąlygų </w:t>
      </w:r>
      <w:r w:rsidR="004E2C01">
        <w:rPr>
          <w:rFonts w:eastAsia="Calibri"/>
          <w:b/>
          <w:bCs/>
          <w:szCs w:val="24"/>
        </w:rPr>
        <w:t>12</w:t>
      </w:r>
      <w:r w:rsidR="007D0486" w:rsidRPr="00D44103">
        <w:rPr>
          <w:rFonts w:eastAsia="Calibri"/>
          <w:b/>
          <w:bCs/>
          <w:szCs w:val="24"/>
        </w:rPr>
        <w:t xml:space="preserve"> priedą)</w:t>
      </w:r>
      <w:r w:rsidR="007D0486" w:rsidRPr="00D44103">
        <w:rPr>
          <w:rFonts w:eastAsia="Calibri"/>
          <w:szCs w:val="24"/>
        </w:rPr>
        <w:t>.</w:t>
      </w:r>
      <w:r w:rsidRPr="00475F22">
        <w:rPr>
          <w:szCs w:val="24"/>
        </w:rPr>
        <w:t xml:space="preserve"> </w:t>
      </w:r>
      <w:r w:rsidRPr="009B2D9B">
        <w:rPr>
          <w:color w:val="000000" w:themeColor="text1"/>
          <w:szCs w:val="24"/>
        </w:rPr>
        <w:t xml:space="preserve">Rangovai grafiką pateikia kaip pagrindžiantį dokumentą, kad teisingai apskaičiavo Rangos darbų atlikimo terminą ir kad Rangos darbų atlikimo terminas yra pagrįstas. </w:t>
      </w:r>
    </w:p>
    <w:p w14:paraId="19E87C89" w14:textId="77777777" w:rsidR="003F7728" w:rsidRDefault="003F7728" w:rsidP="006171C7">
      <w:pPr>
        <w:pStyle w:val="Sraopastraipa"/>
        <w:tabs>
          <w:tab w:val="left" w:pos="1276"/>
          <w:tab w:val="left" w:pos="1701"/>
        </w:tabs>
        <w:autoSpaceDN w:val="0"/>
        <w:spacing w:before="120"/>
        <w:ind w:left="0"/>
        <w:rPr>
          <w:rFonts w:eastAsia="Calibri"/>
          <w:bCs/>
          <w:szCs w:val="24"/>
          <w:lang w:eastAsia="lt-LT"/>
        </w:rPr>
      </w:pPr>
    </w:p>
    <w:p w14:paraId="74EBCD0A" w14:textId="3184E28E" w:rsidR="006171C7" w:rsidRPr="006171C7" w:rsidRDefault="006171C7" w:rsidP="006171C7">
      <w:pPr>
        <w:pStyle w:val="Sraopastraipa"/>
        <w:numPr>
          <w:ilvl w:val="1"/>
          <w:numId w:val="11"/>
        </w:numPr>
        <w:tabs>
          <w:tab w:val="left" w:pos="1418"/>
        </w:tabs>
        <w:autoSpaceDN w:val="0"/>
        <w:spacing w:before="120"/>
        <w:ind w:left="0" w:firstLine="993"/>
        <w:jc w:val="left"/>
        <w:rPr>
          <w:rFonts w:eastAsia="Calibri"/>
          <w:color w:val="000000"/>
          <w:szCs w:val="24"/>
        </w:rPr>
      </w:pPr>
      <w:r w:rsidRPr="006171C7">
        <w:rPr>
          <w:rFonts w:eastAsia="Calibri"/>
          <w:color w:val="000000"/>
          <w:szCs w:val="24"/>
        </w:rPr>
        <w:t xml:space="preserve">Už pasiūlytą </w:t>
      </w:r>
      <w:r w:rsidR="00502C4F">
        <w:rPr>
          <w:rFonts w:eastAsia="Calibri"/>
          <w:color w:val="000000"/>
          <w:szCs w:val="24"/>
        </w:rPr>
        <w:t>Rangos d</w:t>
      </w:r>
      <w:r w:rsidRPr="006171C7">
        <w:rPr>
          <w:rFonts w:eastAsia="Calibri"/>
          <w:color w:val="000000"/>
          <w:szCs w:val="24"/>
        </w:rPr>
        <w:t>arbų atlikimo terminą skiriamų balų tvarka: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67"/>
        <w:gridCol w:w="5201"/>
        <w:gridCol w:w="3625"/>
      </w:tblGrid>
      <w:tr w:rsidR="006171C7" w:rsidRPr="006171C7" w14:paraId="699F277D" w14:textId="77777777" w:rsidTr="002C6C81">
        <w:trPr>
          <w:jc w:val="center"/>
        </w:trPr>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5DF36" w14:textId="77777777" w:rsidR="006171C7" w:rsidRPr="006171C7" w:rsidRDefault="006171C7" w:rsidP="006171C7">
            <w:pPr>
              <w:autoSpaceDN w:val="0"/>
              <w:spacing w:line="254" w:lineRule="auto"/>
              <w:jc w:val="center"/>
              <w:rPr>
                <w:rFonts w:eastAsia="Calibri"/>
                <w:b/>
                <w:bCs/>
                <w:color w:val="000000"/>
                <w:spacing w:val="-5"/>
                <w:szCs w:val="24"/>
              </w:rPr>
            </w:pPr>
            <w:r w:rsidRPr="006171C7">
              <w:rPr>
                <w:rFonts w:eastAsia="Calibri"/>
                <w:b/>
                <w:bCs/>
                <w:color w:val="000000"/>
                <w:spacing w:val="-5"/>
                <w:szCs w:val="24"/>
              </w:rPr>
              <w:t>Eil.</w:t>
            </w:r>
          </w:p>
          <w:p w14:paraId="68F0E7B7" w14:textId="77777777" w:rsidR="006171C7" w:rsidRPr="006171C7" w:rsidRDefault="006171C7" w:rsidP="006171C7">
            <w:pPr>
              <w:autoSpaceDN w:val="0"/>
              <w:spacing w:line="254" w:lineRule="auto"/>
              <w:jc w:val="center"/>
              <w:rPr>
                <w:rFonts w:eastAsia="Calibri"/>
                <w:b/>
                <w:bCs/>
                <w:color w:val="000000"/>
                <w:spacing w:val="-5"/>
                <w:szCs w:val="24"/>
              </w:rPr>
            </w:pPr>
            <w:r w:rsidRPr="006171C7">
              <w:rPr>
                <w:rFonts w:eastAsia="Calibri"/>
                <w:b/>
                <w:bCs/>
                <w:color w:val="000000"/>
                <w:spacing w:val="-5"/>
                <w:szCs w:val="24"/>
              </w:rPr>
              <w:t>Nr.</w:t>
            </w:r>
          </w:p>
        </w:tc>
        <w:tc>
          <w:tcPr>
            <w:tcW w:w="52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65428" w14:textId="01DC7C07" w:rsidR="006171C7" w:rsidRPr="006171C7" w:rsidRDefault="006171C7" w:rsidP="006171C7">
            <w:pPr>
              <w:autoSpaceDN w:val="0"/>
              <w:spacing w:line="254" w:lineRule="auto"/>
              <w:jc w:val="center"/>
              <w:rPr>
                <w:rFonts w:eastAsia="Calibri"/>
                <w:b/>
                <w:bCs/>
                <w:color w:val="000000"/>
                <w:spacing w:val="-5"/>
                <w:szCs w:val="24"/>
              </w:rPr>
            </w:pPr>
            <w:r w:rsidRPr="006171C7">
              <w:rPr>
                <w:rFonts w:eastAsia="Calibri"/>
                <w:b/>
                <w:bCs/>
                <w:szCs w:val="24"/>
                <w:bdr w:val="none" w:sz="0" w:space="0" w:color="auto" w:frame="1"/>
              </w:rPr>
              <w:t>Darbų atlikimo terminas</w:t>
            </w:r>
            <w:r w:rsidRPr="006171C7">
              <w:rPr>
                <w:rFonts w:eastAsia="Calibri"/>
                <w:b/>
                <w:bCs/>
                <w:color w:val="000000"/>
                <w:spacing w:val="-5"/>
                <w:szCs w:val="24"/>
              </w:rPr>
              <w:t xml:space="preserve"> </w:t>
            </w:r>
            <w:r w:rsidR="00EA6CBD">
              <w:rPr>
                <w:rFonts w:eastAsia="Calibri"/>
                <w:b/>
                <w:bCs/>
                <w:color w:val="000000"/>
                <w:spacing w:val="-5"/>
                <w:szCs w:val="24"/>
              </w:rPr>
              <w:t>mėnesiais</w:t>
            </w:r>
          </w:p>
        </w:tc>
        <w:tc>
          <w:tcPr>
            <w:tcW w:w="36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078C54" w14:textId="4A447160" w:rsidR="006171C7" w:rsidRPr="006171C7" w:rsidRDefault="006171C7" w:rsidP="006171C7">
            <w:pPr>
              <w:autoSpaceDN w:val="0"/>
              <w:spacing w:line="254" w:lineRule="auto"/>
              <w:jc w:val="center"/>
              <w:rPr>
                <w:rFonts w:eastAsia="Calibri"/>
                <w:b/>
                <w:bCs/>
                <w:color w:val="000000"/>
                <w:spacing w:val="-5"/>
                <w:szCs w:val="24"/>
              </w:rPr>
            </w:pPr>
            <w:r w:rsidRPr="006171C7">
              <w:rPr>
                <w:rFonts w:eastAsia="Calibri"/>
                <w:b/>
                <w:bCs/>
                <w:color w:val="000000"/>
                <w:spacing w:val="-5"/>
                <w:szCs w:val="24"/>
              </w:rPr>
              <w:t>Skiriami balai (</w:t>
            </w:r>
            <w:r>
              <w:rPr>
                <w:rFonts w:eastAsia="Calibri"/>
                <w:b/>
                <w:bCs/>
                <w:color w:val="000000"/>
                <w:spacing w:val="-5"/>
                <w:szCs w:val="24"/>
              </w:rPr>
              <w:t>D</w:t>
            </w:r>
            <w:r w:rsidRPr="006171C7">
              <w:rPr>
                <w:rFonts w:eastAsia="Calibri"/>
                <w:b/>
                <w:bCs/>
                <w:color w:val="000000"/>
                <w:spacing w:val="-5"/>
                <w:szCs w:val="24"/>
              </w:rPr>
              <w:t>G)</w:t>
            </w:r>
          </w:p>
        </w:tc>
      </w:tr>
      <w:tr w:rsidR="006171C7" w:rsidRPr="006171C7" w14:paraId="76DC5871" w14:textId="77777777" w:rsidTr="002C6C81">
        <w:trPr>
          <w:jc w:val="center"/>
        </w:trPr>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BAD05D" w14:textId="77777777" w:rsidR="006171C7" w:rsidRPr="006171C7" w:rsidRDefault="006171C7" w:rsidP="006171C7">
            <w:pPr>
              <w:autoSpaceDN w:val="0"/>
              <w:spacing w:line="254" w:lineRule="auto"/>
              <w:jc w:val="right"/>
              <w:rPr>
                <w:rFonts w:eastAsia="Calibri"/>
                <w:color w:val="000000"/>
                <w:spacing w:val="-5"/>
                <w:szCs w:val="24"/>
              </w:rPr>
            </w:pPr>
            <w:r w:rsidRPr="006171C7">
              <w:rPr>
                <w:rFonts w:eastAsia="Calibri"/>
                <w:color w:val="000000"/>
                <w:spacing w:val="-5"/>
                <w:szCs w:val="24"/>
              </w:rPr>
              <w:t>1.</w:t>
            </w:r>
          </w:p>
        </w:tc>
        <w:tc>
          <w:tcPr>
            <w:tcW w:w="52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D82D1E" w14:textId="77777777" w:rsidR="006171C7" w:rsidRPr="006171C7" w:rsidRDefault="006171C7" w:rsidP="006171C7">
            <w:pPr>
              <w:autoSpaceDN w:val="0"/>
              <w:spacing w:line="254" w:lineRule="auto"/>
              <w:jc w:val="center"/>
              <w:rPr>
                <w:rFonts w:eastAsia="Calibri"/>
                <w:color w:val="000000"/>
                <w:spacing w:val="-5"/>
                <w:szCs w:val="24"/>
              </w:rPr>
            </w:pPr>
            <w:r w:rsidRPr="006171C7">
              <w:rPr>
                <w:rFonts w:eastAsia="Calibri"/>
                <w:color w:val="000000"/>
                <w:spacing w:val="-5"/>
                <w:szCs w:val="24"/>
              </w:rPr>
              <w:t>12</w:t>
            </w:r>
          </w:p>
        </w:tc>
        <w:tc>
          <w:tcPr>
            <w:tcW w:w="36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47AD9E" w14:textId="77777777" w:rsidR="006171C7" w:rsidRPr="006171C7" w:rsidRDefault="006171C7" w:rsidP="006171C7">
            <w:pPr>
              <w:autoSpaceDN w:val="0"/>
              <w:spacing w:line="254" w:lineRule="auto"/>
              <w:jc w:val="center"/>
              <w:rPr>
                <w:rFonts w:eastAsia="Calibri"/>
                <w:color w:val="000000"/>
                <w:spacing w:val="-5"/>
                <w:szCs w:val="24"/>
              </w:rPr>
            </w:pPr>
            <w:r w:rsidRPr="006171C7">
              <w:rPr>
                <w:rFonts w:eastAsia="Calibri"/>
                <w:color w:val="000000"/>
                <w:spacing w:val="-5"/>
                <w:szCs w:val="24"/>
              </w:rPr>
              <w:t>0</w:t>
            </w:r>
          </w:p>
        </w:tc>
      </w:tr>
      <w:tr w:rsidR="006171C7" w:rsidRPr="006171C7" w14:paraId="5E4FA0C6" w14:textId="77777777" w:rsidTr="002C6C81">
        <w:trPr>
          <w:jc w:val="center"/>
        </w:trPr>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9E347" w14:textId="77777777" w:rsidR="006171C7" w:rsidRPr="006171C7" w:rsidRDefault="006171C7" w:rsidP="006171C7">
            <w:pPr>
              <w:autoSpaceDN w:val="0"/>
              <w:spacing w:line="254" w:lineRule="auto"/>
              <w:jc w:val="right"/>
              <w:rPr>
                <w:rFonts w:eastAsia="Calibri"/>
                <w:color w:val="000000"/>
                <w:spacing w:val="-5"/>
                <w:szCs w:val="24"/>
              </w:rPr>
            </w:pPr>
            <w:r w:rsidRPr="006171C7">
              <w:rPr>
                <w:rFonts w:eastAsia="Calibri"/>
                <w:color w:val="000000"/>
                <w:spacing w:val="-5"/>
                <w:szCs w:val="24"/>
              </w:rPr>
              <w:t>2.</w:t>
            </w:r>
          </w:p>
        </w:tc>
        <w:tc>
          <w:tcPr>
            <w:tcW w:w="52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D1214B" w14:textId="77777777" w:rsidR="006171C7" w:rsidRPr="006171C7" w:rsidRDefault="006171C7" w:rsidP="006171C7">
            <w:pPr>
              <w:autoSpaceDN w:val="0"/>
              <w:spacing w:line="254" w:lineRule="auto"/>
              <w:jc w:val="center"/>
              <w:rPr>
                <w:rFonts w:eastAsia="Calibri"/>
                <w:color w:val="000000"/>
                <w:spacing w:val="-5"/>
                <w:szCs w:val="24"/>
                <w:lang w:val="en-GB"/>
              </w:rPr>
            </w:pPr>
            <w:r w:rsidRPr="006171C7">
              <w:rPr>
                <w:rFonts w:eastAsia="Calibri"/>
                <w:color w:val="000000"/>
                <w:spacing w:val="-5"/>
                <w:szCs w:val="24"/>
              </w:rPr>
              <w:t>11</w:t>
            </w:r>
          </w:p>
        </w:tc>
        <w:tc>
          <w:tcPr>
            <w:tcW w:w="36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F6EF86" w14:textId="32DC3FA5" w:rsidR="006171C7" w:rsidRPr="006171C7" w:rsidRDefault="00C74158" w:rsidP="006171C7">
            <w:pPr>
              <w:autoSpaceDN w:val="0"/>
              <w:spacing w:line="254" w:lineRule="auto"/>
              <w:jc w:val="center"/>
              <w:rPr>
                <w:rFonts w:eastAsia="Calibri"/>
                <w:color w:val="000000"/>
                <w:spacing w:val="-5"/>
                <w:szCs w:val="24"/>
              </w:rPr>
            </w:pPr>
            <w:r>
              <w:rPr>
                <w:rFonts w:eastAsia="Calibri"/>
                <w:color w:val="000000"/>
                <w:spacing w:val="-5"/>
                <w:szCs w:val="24"/>
              </w:rPr>
              <w:t>2</w:t>
            </w:r>
            <w:r w:rsidR="0093768F">
              <w:rPr>
                <w:rFonts w:eastAsia="Calibri"/>
                <w:color w:val="000000"/>
                <w:spacing w:val="-5"/>
                <w:szCs w:val="24"/>
              </w:rPr>
              <w:t>,5</w:t>
            </w:r>
          </w:p>
        </w:tc>
      </w:tr>
      <w:tr w:rsidR="006171C7" w:rsidRPr="006171C7" w14:paraId="50DE2B07" w14:textId="77777777" w:rsidTr="002C6C81">
        <w:trPr>
          <w:jc w:val="center"/>
        </w:trPr>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D7B581" w14:textId="77777777" w:rsidR="006171C7" w:rsidRPr="006171C7" w:rsidRDefault="006171C7" w:rsidP="006171C7">
            <w:pPr>
              <w:autoSpaceDN w:val="0"/>
              <w:spacing w:line="254" w:lineRule="auto"/>
              <w:jc w:val="right"/>
              <w:rPr>
                <w:rFonts w:eastAsia="Calibri"/>
                <w:color w:val="000000"/>
                <w:spacing w:val="-5"/>
                <w:szCs w:val="24"/>
              </w:rPr>
            </w:pPr>
            <w:r w:rsidRPr="006171C7">
              <w:rPr>
                <w:rFonts w:eastAsia="Calibri"/>
                <w:color w:val="000000"/>
                <w:spacing w:val="-5"/>
                <w:szCs w:val="24"/>
              </w:rPr>
              <w:t>3.</w:t>
            </w:r>
          </w:p>
        </w:tc>
        <w:tc>
          <w:tcPr>
            <w:tcW w:w="52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AED15" w14:textId="21B45A80" w:rsidR="006171C7" w:rsidRPr="006171C7" w:rsidRDefault="006171C7" w:rsidP="006171C7">
            <w:pPr>
              <w:autoSpaceDN w:val="0"/>
              <w:spacing w:line="254" w:lineRule="auto"/>
              <w:jc w:val="center"/>
              <w:rPr>
                <w:rFonts w:eastAsia="Calibri"/>
                <w:color w:val="000000"/>
                <w:spacing w:val="-5"/>
                <w:szCs w:val="24"/>
              </w:rPr>
            </w:pPr>
            <w:r w:rsidRPr="006171C7">
              <w:rPr>
                <w:rFonts w:eastAsia="Calibri"/>
                <w:color w:val="000000"/>
                <w:spacing w:val="-5"/>
                <w:szCs w:val="24"/>
              </w:rPr>
              <w:t>10</w:t>
            </w:r>
            <w:r w:rsidR="00496BEC">
              <w:rPr>
                <w:rFonts w:eastAsia="Calibri"/>
                <w:color w:val="000000"/>
                <w:spacing w:val="-5"/>
                <w:szCs w:val="24"/>
              </w:rPr>
              <w:t xml:space="preserve"> ir mažiau</w:t>
            </w:r>
          </w:p>
        </w:tc>
        <w:tc>
          <w:tcPr>
            <w:tcW w:w="362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60297" w14:textId="1D89E624" w:rsidR="006171C7" w:rsidRPr="006171C7" w:rsidRDefault="00C74158" w:rsidP="006171C7">
            <w:pPr>
              <w:autoSpaceDN w:val="0"/>
              <w:spacing w:line="254" w:lineRule="auto"/>
              <w:jc w:val="center"/>
              <w:rPr>
                <w:rFonts w:eastAsia="Calibri"/>
                <w:color w:val="000000"/>
                <w:spacing w:val="-5"/>
                <w:szCs w:val="24"/>
              </w:rPr>
            </w:pPr>
            <w:r>
              <w:rPr>
                <w:rFonts w:eastAsia="Calibri"/>
                <w:color w:val="000000"/>
                <w:spacing w:val="-5"/>
                <w:szCs w:val="24"/>
              </w:rPr>
              <w:t>5</w:t>
            </w:r>
          </w:p>
        </w:tc>
      </w:tr>
    </w:tbl>
    <w:p w14:paraId="39DC82F4" w14:textId="77777777" w:rsidR="00F0221C" w:rsidRPr="004D7E35" w:rsidRDefault="00F0221C" w:rsidP="006171C7">
      <w:pPr>
        <w:tabs>
          <w:tab w:val="left" w:pos="1701"/>
        </w:tabs>
        <w:rPr>
          <w:sz w:val="20"/>
        </w:rPr>
      </w:pPr>
    </w:p>
    <w:p w14:paraId="11855ABE" w14:textId="28BEA121" w:rsidR="00626555" w:rsidRPr="00626555" w:rsidRDefault="00626555" w:rsidP="00626555">
      <w:pPr>
        <w:pStyle w:val="Sraopastraipa"/>
        <w:numPr>
          <w:ilvl w:val="0"/>
          <w:numId w:val="11"/>
        </w:numPr>
        <w:tabs>
          <w:tab w:val="left" w:pos="1418"/>
        </w:tabs>
        <w:ind w:left="0" w:firstLine="993"/>
        <w:jc w:val="left"/>
        <w:rPr>
          <w:iCs/>
        </w:rPr>
      </w:pPr>
      <w:r w:rsidRPr="00626555">
        <w:rPr>
          <w:iCs/>
        </w:rPr>
        <w:t xml:space="preserve">Trečias kriterijus – </w:t>
      </w:r>
      <w:r w:rsidR="002A226C" w:rsidRPr="002A226C">
        <w:rPr>
          <w:iCs/>
        </w:rPr>
        <w:t>Alkoholio kontrolės darbe sistema (AK)</w:t>
      </w:r>
      <w:r w:rsidRPr="00626555">
        <w:rPr>
          <w:iCs/>
        </w:rPr>
        <w:t>.</w:t>
      </w:r>
    </w:p>
    <w:p w14:paraId="2520DC96" w14:textId="77777777" w:rsidR="00626555" w:rsidRPr="0055114A" w:rsidRDefault="00626555" w:rsidP="00626555">
      <w:pPr>
        <w:suppressAutoHyphens/>
        <w:ind w:firstLine="426"/>
        <w:rPr>
          <w:rFonts w:eastAsia="Calibri"/>
          <w:szCs w:val="24"/>
        </w:rPr>
      </w:pPr>
    </w:p>
    <w:p w14:paraId="474278E0" w14:textId="7A1D06EC" w:rsidR="004D5963" w:rsidRPr="00C633FC" w:rsidRDefault="001779FF" w:rsidP="008035B4">
      <w:pPr>
        <w:ind w:firstLine="993"/>
        <w:rPr>
          <w:rFonts w:eastAsia="Calibri"/>
          <w:szCs w:val="24"/>
        </w:rPr>
      </w:pPr>
      <w:r>
        <w:rPr>
          <w:szCs w:val="24"/>
        </w:rPr>
        <w:t>7</w:t>
      </w:r>
      <w:r w:rsidR="00626555">
        <w:rPr>
          <w:szCs w:val="24"/>
        </w:rPr>
        <w:t>.</w:t>
      </w:r>
      <w:r w:rsidR="008035B4">
        <w:rPr>
          <w:szCs w:val="24"/>
        </w:rPr>
        <w:t>1</w:t>
      </w:r>
      <w:r w:rsidR="00626555">
        <w:rPr>
          <w:szCs w:val="24"/>
        </w:rPr>
        <w:t xml:space="preserve">. </w:t>
      </w:r>
      <w:r w:rsidR="004D5963" w:rsidRPr="00C633FC">
        <w:rPr>
          <w:rFonts w:eastAsia="Calibri"/>
          <w:b/>
          <w:bCs/>
          <w:szCs w:val="24"/>
        </w:rPr>
        <w:t>Trečias kriterijus – alkoholio kontrolės darbe sistema (A</w:t>
      </w:r>
      <w:r w:rsidR="008035B4" w:rsidRPr="00C633FC">
        <w:rPr>
          <w:rFonts w:eastAsia="Calibri"/>
          <w:b/>
          <w:bCs/>
          <w:szCs w:val="24"/>
        </w:rPr>
        <w:t>K</w:t>
      </w:r>
      <w:r w:rsidR="004D5963" w:rsidRPr="00C633FC">
        <w:rPr>
          <w:rFonts w:eastAsia="Calibri"/>
          <w:b/>
          <w:bCs/>
          <w:szCs w:val="24"/>
        </w:rPr>
        <w:t xml:space="preserve">). </w:t>
      </w:r>
      <w:r w:rsidR="004D5963" w:rsidRPr="00C633FC">
        <w:rPr>
          <w:rFonts w:eastAsia="Calibri"/>
          <w:szCs w:val="24"/>
        </w:rPr>
        <w:t xml:space="preserve">Tiekėjai savo pasiūlyme turi nurodyti reikšmę: Taip </w:t>
      </w:r>
      <w:r w:rsidR="004D5963" w:rsidRPr="00C633FC">
        <w:rPr>
          <w:rFonts w:eastAsia="Calibri"/>
          <w:i/>
          <w:iCs/>
          <w:szCs w:val="24"/>
        </w:rPr>
        <w:t xml:space="preserve">arba </w:t>
      </w:r>
      <w:r w:rsidR="004D5963" w:rsidRPr="00C633FC">
        <w:rPr>
          <w:rFonts w:eastAsia="Calibri"/>
          <w:szCs w:val="24"/>
        </w:rPr>
        <w:t xml:space="preserve">Ne </w:t>
      </w:r>
    </w:p>
    <w:p w14:paraId="5C24047D" w14:textId="77777777" w:rsidR="004D5963" w:rsidRPr="004D5963" w:rsidRDefault="004D5963" w:rsidP="004D5963">
      <w:pPr>
        <w:autoSpaceDN w:val="0"/>
        <w:jc w:val="left"/>
        <w:rPr>
          <w:rFonts w:eastAsia="Calibri"/>
          <w:b/>
          <w:bCs/>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0"/>
        <w:gridCol w:w="1780"/>
        <w:gridCol w:w="3042"/>
        <w:gridCol w:w="2203"/>
      </w:tblGrid>
      <w:tr w:rsidR="004D5963" w:rsidRPr="004D5963" w14:paraId="6EC8981C" w14:textId="77777777" w:rsidTr="00EA36EF">
        <w:trPr>
          <w:jc w:val="center"/>
        </w:trPr>
        <w:tc>
          <w:tcPr>
            <w:tcW w:w="2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D0474" w14:textId="77777777" w:rsidR="004D5963" w:rsidRPr="004D5963" w:rsidRDefault="004D5963" w:rsidP="004D5963">
            <w:pPr>
              <w:autoSpaceDN w:val="0"/>
              <w:jc w:val="left"/>
              <w:rPr>
                <w:rFonts w:eastAsia="Calibri"/>
                <w:b/>
                <w:bCs/>
                <w:szCs w:val="24"/>
              </w:rPr>
            </w:pPr>
            <w:r w:rsidRPr="004D5963">
              <w:rPr>
                <w:rFonts w:eastAsia="Calibri"/>
                <w:b/>
                <w:bCs/>
                <w:szCs w:val="24"/>
              </w:rPr>
              <w:t>Kriterijus</w:t>
            </w:r>
          </w:p>
        </w:tc>
        <w:tc>
          <w:tcPr>
            <w:tcW w:w="1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0B634" w14:textId="77777777" w:rsidR="004D5963" w:rsidRPr="004D5963" w:rsidRDefault="004D5963" w:rsidP="004D5963">
            <w:pPr>
              <w:autoSpaceDN w:val="0"/>
              <w:jc w:val="left"/>
              <w:rPr>
                <w:rFonts w:eastAsia="Calibri"/>
                <w:b/>
                <w:bCs/>
                <w:szCs w:val="24"/>
              </w:rPr>
            </w:pPr>
            <w:r w:rsidRPr="004D5963">
              <w:rPr>
                <w:rFonts w:eastAsia="Calibri"/>
                <w:b/>
                <w:bCs/>
                <w:szCs w:val="24"/>
              </w:rPr>
              <w:t>Kriterijaus pavadinimas</w:t>
            </w:r>
          </w:p>
        </w:tc>
        <w:tc>
          <w:tcPr>
            <w:tcW w:w="3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CA9746" w14:textId="77777777" w:rsidR="004D5963" w:rsidRPr="004D5963" w:rsidRDefault="004D5963" w:rsidP="004D5963">
            <w:pPr>
              <w:autoSpaceDN w:val="0"/>
              <w:jc w:val="left"/>
              <w:rPr>
                <w:rFonts w:eastAsia="Calibri"/>
                <w:b/>
                <w:bCs/>
                <w:szCs w:val="24"/>
              </w:rPr>
            </w:pPr>
            <w:r w:rsidRPr="004D5963">
              <w:rPr>
                <w:rFonts w:eastAsia="Calibri"/>
                <w:b/>
                <w:bCs/>
                <w:szCs w:val="24"/>
              </w:rPr>
              <w:t>Reikalavimai</w:t>
            </w:r>
          </w:p>
        </w:tc>
        <w:tc>
          <w:tcPr>
            <w:tcW w:w="2203" w:type="dxa"/>
            <w:tcBorders>
              <w:top w:val="single" w:sz="4" w:space="0" w:color="auto"/>
              <w:left w:val="single" w:sz="4" w:space="0" w:color="auto"/>
              <w:bottom w:val="single" w:sz="4" w:space="0" w:color="auto"/>
              <w:right w:val="single" w:sz="4" w:space="0" w:color="auto"/>
            </w:tcBorders>
          </w:tcPr>
          <w:p w14:paraId="721A1C9D" w14:textId="77777777" w:rsidR="004D5963" w:rsidRPr="004D5963" w:rsidRDefault="004D5963" w:rsidP="004D5963">
            <w:pPr>
              <w:autoSpaceDN w:val="0"/>
              <w:jc w:val="left"/>
              <w:rPr>
                <w:rFonts w:eastAsia="Calibri"/>
                <w:b/>
                <w:bCs/>
                <w:szCs w:val="24"/>
              </w:rPr>
            </w:pPr>
            <w:r w:rsidRPr="004D5963">
              <w:rPr>
                <w:rFonts w:eastAsia="Calibri"/>
                <w:b/>
                <w:bCs/>
                <w:szCs w:val="24"/>
              </w:rPr>
              <w:t>Skiriami balai</w:t>
            </w:r>
          </w:p>
        </w:tc>
      </w:tr>
      <w:tr w:rsidR="004D5963" w:rsidRPr="004D5963" w14:paraId="23EC8C0F" w14:textId="77777777" w:rsidTr="00EA36EF">
        <w:trPr>
          <w:jc w:val="center"/>
        </w:trPr>
        <w:tc>
          <w:tcPr>
            <w:tcW w:w="25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06BBA" w14:textId="6FFF3C6B" w:rsidR="004D5963" w:rsidRPr="004D5963" w:rsidRDefault="00ED3A8C" w:rsidP="004D5963">
            <w:pPr>
              <w:autoSpaceDN w:val="0"/>
              <w:jc w:val="left"/>
              <w:rPr>
                <w:rFonts w:eastAsia="Calibri"/>
                <w:szCs w:val="24"/>
                <w:lang w:val="en-US"/>
              </w:rPr>
            </w:pPr>
            <w:r w:rsidRPr="00C633FC">
              <w:rPr>
                <w:rFonts w:eastAsia="Calibri"/>
                <w:szCs w:val="24"/>
              </w:rPr>
              <w:t>A</w:t>
            </w:r>
            <w:r w:rsidR="008035B4" w:rsidRPr="00C633FC">
              <w:rPr>
                <w:rFonts w:eastAsia="Calibri"/>
                <w:szCs w:val="24"/>
              </w:rPr>
              <w:t>K</w:t>
            </w:r>
          </w:p>
        </w:tc>
        <w:tc>
          <w:tcPr>
            <w:tcW w:w="178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B1744A" w14:textId="77777777" w:rsidR="004D5963" w:rsidRPr="004D5963" w:rsidRDefault="004D5963" w:rsidP="004D5963">
            <w:pPr>
              <w:autoSpaceDN w:val="0"/>
              <w:jc w:val="left"/>
              <w:rPr>
                <w:rFonts w:eastAsia="Calibri"/>
                <w:szCs w:val="24"/>
              </w:rPr>
            </w:pPr>
            <w:r w:rsidRPr="004D5963">
              <w:rPr>
                <w:rFonts w:eastAsia="Calibri"/>
                <w:szCs w:val="24"/>
              </w:rPr>
              <w:t>Alkoholio kontrolės darbe sistema</w:t>
            </w:r>
          </w:p>
        </w:tc>
        <w:tc>
          <w:tcPr>
            <w:tcW w:w="30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C74427" w14:textId="77777777" w:rsidR="004D5963" w:rsidRPr="004D5963" w:rsidRDefault="004D5963" w:rsidP="004D5963">
            <w:pPr>
              <w:autoSpaceDN w:val="0"/>
              <w:jc w:val="left"/>
              <w:rPr>
                <w:rFonts w:eastAsia="Calibri"/>
                <w:szCs w:val="24"/>
              </w:rPr>
            </w:pPr>
            <w:r w:rsidRPr="004D5963">
              <w:rPr>
                <w:rFonts w:eastAsia="Calibri"/>
                <w:szCs w:val="24"/>
              </w:rPr>
              <w:t>Tiekėjas įsipareigoja nuo statybos darbų pradžios taikyti alkoholio kontrolės darbe sistemą:</w:t>
            </w:r>
          </w:p>
          <w:p w14:paraId="228E5D05" w14:textId="77777777" w:rsidR="004D5963" w:rsidRPr="004D5963" w:rsidRDefault="004D5963" w:rsidP="004D5963">
            <w:pPr>
              <w:autoSpaceDN w:val="0"/>
              <w:jc w:val="left"/>
              <w:rPr>
                <w:rFonts w:eastAsia="Calibri"/>
                <w:szCs w:val="24"/>
              </w:rPr>
            </w:pPr>
            <w:r w:rsidRPr="004D5963">
              <w:rPr>
                <w:rFonts w:eastAsia="Calibri"/>
                <w:szCs w:val="24"/>
              </w:rPr>
              <w:t>- tikrinti ir registruoti į statybvietę įeinančių asmenų blaivumą naudojant galiojančią metrologinę patikrą turintį alkoholio detektorių.</w:t>
            </w:r>
          </w:p>
          <w:p w14:paraId="4A933BEB" w14:textId="77777777" w:rsidR="004D5963" w:rsidRPr="004D5963" w:rsidRDefault="004D5963" w:rsidP="004D5963">
            <w:pPr>
              <w:autoSpaceDN w:val="0"/>
              <w:jc w:val="left"/>
              <w:rPr>
                <w:rFonts w:eastAsia="Calibri"/>
                <w:szCs w:val="24"/>
              </w:rPr>
            </w:pPr>
          </w:p>
        </w:tc>
        <w:tc>
          <w:tcPr>
            <w:tcW w:w="2203" w:type="dxa"/>
            <w:tcBorders>
              <w:top w:val="single" w:sz="4" w:space="0" w:color="auto"/>
              <w:left w:val="single" w:sz="4" w:space="0" w:color="auto"/>
              <w:bottom w:val="single" w:sz="4" w:space="0" w:color="auto"/>
              <w:right w:val="single" w:sz="4" w:space="0" w:color="auto"/>
            </w:tcBorders>
          </w:tcPr>
          <w:p w14:paraId="0D6E7B91" w14:textId="77777777" w:rsidR="004D5963" w:rsidRPr="004D5963" w:rsidRDefault="004D5963" w:rsidP="004D5963">
            <w:pPr>
              <w:autoSpaceDN w:val="0"/>
              <w:jc w:val="left"/>
              <w:rPr>
                <w:rFonts w:eastAsia="Calibri"/>
                <w:szCs w:val="24"/>
              </w:rPr>
            </w:pPr>
            <w:r w:rsidRPr="004D5963">
              <w:rPr>
                <w:rFonts w:eastAsia="Calibri"/>
                <w:szCs w:val="24"/>
              </w:rPr>
              <w:t>Jei vertinamo pasiūlymo reikšmė "Taip",</w:t>
            </w:r>
          </w:p>
          <w:p w14:paraId="6287314E" w14:textId="6708A732" w:rsidR="004D5963" w:rsidRPr="004D5963" w:rsidRDefault="00EA36EF" w:rsidP="004D5963">
            <w:pPr>
              <w:autoSpaceDN w:val="0"/>
              <w:jc w:val="left"/>
              <w:rPr>
                <w:rFonts w:eastAsia="Calibri"/>
                <w:szCs w:val="24"/>
              </w:rPr>
            </w:pPr>
            <w:r w:rsidRPr="00C633FC">
              <w:rPr>
                <w:rFonts w:eastAsia="Calibri"/>
                <w:szCs w:val="24"/>
              </w:rPr>
              <w:t>A</w:t>
            </w:r>
            <w:r w:rsidR="008035B4" w:rsidRPr="00C633FC">
              <w:rPr>
                <w:rFonts w:eastAsia="Calibri"/>
                <w:szCs w:val="24"/>
              </w:rPr>
              <w:t>K</w:t>
            </w:r>
            <w:r w:rsidR="004D5963" w:rsidRPr="004D5963">
              <w:rPr>
                <w:rFonts w:eastAsia="Calibri"/>
                <w:szCs w:val="24"/>
              </w:rPr>
              <w:t xml:space="preserve"> = </w:t>
            </w:r>
            <w:r w:rsidRPr="00E628CC">
              <w:rPr>
                <w:rFonts w:eastAsia="Calibri"/>
                <w:szCs w:val="24"/>
              </w:rPr>
              <w:t>5</w:t>
            </w:r>
            <w:r w:rsidR="004D5963" w:rsidRPr="00E628CC">
              <w:rPr>
                <w:rFonts w:eastAsia="Calibri"/>
                <w:szCs w:val="24"/>
              </w:rPr>
              <w:t xml:space="preserve"> bal</w:t>
            </w:r>
            <w:r w:rsidRPr="00E628CC">
              <w:rPr>
                <w:rFonts w:eastAsia="Calibri"/>
                <w:szCs w:val="24"/>
              </w:rPr>
              <w:t>ai</w:t>
            </w:r>
            <w:r w:rsidR="004D5963" w:rsidRPr="004D5963">
              <w:rPr>
                <w:rFonts w:eastAsia="Calibri"/>
                <w:szCs w:val="24"/>
              </w:rPr>
              <w:t xml:space="preserve">; </w:t>
            </w:r>
          </w:p>
          <w:p w14:paraId="777B700C" w14:textId="77777777" w:rsidR="004D5963" w:rsidRPr="004D5963" w:rsidRDefault="004D5963" w:rsidP="004D5963">
            <w:pPr>
              <w:autoSpaceDN w:val="0"/>
              <w:jc w:val="left"/>
              <w:rPr>
                <w:rFonts w:eastAsia="Calibri"/>
                <w:szCs w:val="24"/>
              </w:rPr>
            </w:pPr>
            <w:r w:rsidRPr="004D5963">
              <w:rPr>
                <w:rFonts w:eastAsia="Calibri"/>
                <w:szCs w:val="24"/>
              </w:rPr>
              <w:t>Jei vertinamo pasiūlymo reikšmė "Ne",</w:t>
            </w:r>
          </w:p>
          <w:p w14:paraId="55868015" w14:textId="5BFE07D9" w:rsidR="004D5963" w:rsidRPr="004D5963" w:rsidRDefault="00EA36EF" w:rsidP="004D5963">
            <w:pPr>
              <w:autoSpaceDN w:val="0"/>
              <w:jc w:val="left"/>
              <w:rPr>
                <w:rFonts w:eastAsia="Calibri"/>
                <w:szCs w:val="24"/>
              </w:rPr>
            </w:pPr>
            <w:r w:rsidRPr="00C633FC">
              <w:rPr>
                <w:rFonts w:eastAsia="Calibri"/>
                <w:szCs w:val="24"/>
              </w:rPr>
              <w:t>A</w:t>
            </w:r>
            <w:r w:rsidR="008035B4" w:rsidRPr="00C633FC">
              <w:rPr>
                <w:rFonts w:eastAsia="Calibri"/>
                <w:szCs w:val="24"/>
              </w:rPr>
              <w:t>K</w:t>
            </w:r>
            <w:r w:rsidR="004D5963" w:rsidRPr="004D5963">
              <w:rPr>
                <w:rFonts w:eastAsia="Calibri"/>
                <w:szCs w:val="24"/>
              </w:rPr>
              <w:t xml:space="preserve"> = 0 balų.</w:t>
            </w:r>
          </w:p>
        </w:tc>
      </w:tr>
    </w:tbl>
    <w:p w14:paraId="087E7F42" w14:textId="44C5DA8A" w:rsidR="00626555" w:rsidRPr="00C633FC" w:rsidRDefault="00626555" w:rsidP="004D5963">
      <w:pPr>
        <w:ind w:firstLine="1418"/>
        <w:contextualSpacing/>
        <w:rPr>
          <w:szCs w:val="24"/>
        </w:rPr>
      </w:pPr>
      <w:r w:rsidRPr="00C633FC">
        <w:rPr>
          <w:szCs w:val="24"/>
        </w:rPr>
        <w:t>.</w:t>
      </w:r>
    </w:p>
    <w:p w14:paraId="77E4B62E" w14:textId="77777777" w:rsidR="00626555" w:rsidRPr="00C633FC" w:rsidRDefault="00626555" w:rsidP="00626555">
      <w:pPr>
        <w:shd w:val="clear" w:color="auto" w:fill="FFFFFF"/>
        <w:tabs>
          <w:tab w:val="left" w:pos="709"/>
          <w:tab w:val="left" w:pos="1843"/>
        </w:tabs>
        <w:ind w:firstLine="1298"/>
        <w:rPr>
          <w:szCs w:val="24"/>
        </w:rPr>
      </w:pPr>
    </w:p>
    <w:p w14:paraId="030FCD79" w14:textId="36C1F0A8" w:rsidR="002C2C01" w:rsidRPr="00CC48C8" w:rsidRDefault="008035B4" w:rsidP="008035B4">
      <w:pPr>
        <w:shd w:val="clear" w:color="auto" w:fill="FFFFFF"/>
        <w:ind w:firstLine="993"/>
        <w:rPr>
          <w:szCs w:val="24"/>
        </w:rPr>
      </w:pPr>
      <w:r w:rsidRPr="00C633FC">
        <w:rPr>
          <w:szCs w:val="24"/>
        </w:rPr>
        <w:t>8.</w:t>
      </w:r>
      <w:r w:rsidR="00E40B90" w:rsidRPr="00CC48C8">
        <w:rPr>
          <w:szCs w:val="24"/>
        </w:rPr>
        <w:t>Ketvirtas kriterijus –</w:t>
      </w:r>
      <w:r w:rsidR="00297E50" w:rsidRPr="00CC48C8">
        <w:rPr>
          <w:szCs w:val="24"/>
        </w:rPr>
        <w:t xml:space="preserve"> </w:t>
      </w:r>
      <w:r w:rsidR="002C2C01" w:rsidRPr="00CC48C8">
        <w:rPr>
          <w:szCs w:val="24"/>
        </w:rPr>
        <w:t xml:space="preserve">Tiekėjo vadovaujančio specialisto – ypatingojo statinio statybos vadovo </w:t>
      </w:r>
      <w:r w:rsidR="002C2C01" w:rsidRPr="00CC48C8">
        <w:rPr>
          <w:rFonts w:eastAsia="Calibri"/>
          <w:b/>
          <w:szCs w:val="24"/>
        </w:rPr>
        <w:t xml:space="preserve">(siūlomo į </w:t>
      </w:r>
      <w:r w:rsidR="00021761" w:rsidRPr="00CC48C8">
        <w:rPr>
          <w:rFonts w:eastAsia="Calibri"/>
          <w:b/>
          <w:szCs w:val="24"/>
        </w:rPr>
        <w:t xml:space="preserve">specialiųjų </w:t>
      </w:r>
      <w:r w:rsidR="002C2C01" w:rsidRPr="00CC48C8">
        <w:rPr>
          <w:rFonts w:eastAsia="Calibri"/>
          <w:b/>
          <w:szCs w:val="24"/>
        </w:rPr>
        <w:t xml:space="preserve">pirkimo sąlygų </w:t>
      </w:r>
      <w:r w:rsidR="00240A88" w:rsidRPr="00CC48C8">
        <w:rPr>
          <w:rFonts w:eastAsia="Calibri"/>
          <w:b/>
          <w:bCs/>
          <w:i/>
          <w:iCs/>
          <w:spacing w:val="-5"/>
          <w:szCs w:val="24"/>
          <w:u w:val="thick"/>
        </w:rPr>
        <w:t>6 priedo</w:t>
      </w:r>
      <w:r w:rsidR="00A00C24" w:rsidRPr="00CC48C8">
        <w:rPr>
          <w:rFonts w:eastAsia="Calibri"/>
          <w:b/>
          <w:bCs/>
          <w:i/>
          <w:iCs/>
          <w:spacing w:val="-5"/>
          <w:szCs w:val="24"/>
          <w:u w:val="thick"/>
        </w:rPr>
        <w:t xml:space="preserve"> </w:t>
      </w:r>
      <w:r w:rsidR="00240A88" w:rsidRPr="00CC48C8">
        <w:rPr>
          <w:rFonts w:eastAsia="Calibri"/>
          <w:b/>
          <w:bCs/>
          <w:i/>
          <w:iCs/>
          <w:spacing w:val="-5"/>
          <w:szCs w:val="24"/>
          <w:u w:val="thick"/>
        </w:rPr>
        <w:t>2</w:t>
      </w:r>
      <w:r w:rsidR="002C2C01" w:rsidRPr="00CC48C8">
        <w:rPr>
          <w:rFonts w:eastAsia="Calibri"/>
          <w:b/>
          <w:bCs/>
          <w:i/>
          <w:iCs/>
          <w:spacing w:val="-5"/>
          <w:szCs w:val="24"/>
          <w:u w:val="thick"/>
        </w:rPr>
        <w:t xml:space="preserve"> p.)</w:t>
      </w:r>
      <w:r w:rsidR="002C2C01" w:rsidRPr="00CC48C8">
        <w:rPr>
          <w:rFonts w:eastAsia="Calibri"/>
          <w:b/>
          <w:szCs w:val="24"/>
        </w:rPr>
        <w:t>, patirtis (</w:t>
      </w:r>
      <w:r w:rsidRPr="00CC48C8">
        <w:rPr>
          <w:rFonts w:eastAsia="Calibri"/>
          <w:b/>
          <w:szCs w:val="24"/>
        </w:rPr>
        <w:t>P</w:t>
      </w:r>
      <w:r w:rsidR="002C2C01" w:rsidRPr="00CC48C8">
        <w:rPr>
          <w:rFonts w:eastAsia="Calibri"/>
          <w:b/>
          <w:szCs w:val="24"/>
        </w:rPr>
        <w:t xml:space="preserve">): </w:t>
      </w:r>
      <w:r w:rsidR="002C2C01" w:rsidRPr="00CC48C8">
        <w:rPr>
          <w:rFonts w:eastAsia="Calibri"/>
          <w:szCs w:val="24"/>
        </w:rPr>
        <w:t>baigtų statyti (nauja statyba) ir (ar) rekonstruoti</w:t>
      </w:r>
      <w:r w:rsidR="006E10A2" w:rsidRPr="00CC48C8">
        <w:rPr>
          <w:rFonts w:eastAsia="Calibri"/>
          <w:szCs w:val="24"/>
        </w:rPr>
        <w:t>, ir (ar) kapitalinio</w:t>
      </w:r>
      <w:r w:rsidR="009864B3" w:rsidRPr="00CC48C8">
        <w:rPr>
          <w:rFonts w:eastAsia="Calibri"/>
          <w:szCs w:val="24"/>
        </w:rPr>
        <w:t xml:space="preserve"> remonto </w:t>
      </w:r>
      <w:r w:rsidR="006E09F5" w:rsidRPr="00CC48C8">
        <w:rPr>
          <w:rFonts w:eastAsia="Calibri"/>
          <w:szCs w:val="24"/>
        </w:rPr>
        <w:t>darbai</w:t>
      </w:r>
      <w:r w:rsidR="002C2C01" w:rsidRPr="00CC48C8">
        <w:rPr>
          <w:rFonts w:eastAsia="Calibri"/>
          <w:szCs w:val="24"/>
        </w:rPr>
        <w:t xml:space="preserve"> </w:t>
      </w:r>
      <w:r w:rsidR="002C2C01" w:rsidRPr="00CC48C8">
        <w:rPr>
          <w:rFonts w:eastAsia="Calibri"/>
          <w:szCs w:val="24"/>
          <w:u w:val="single"/>
        </w:rPr>
        <w:t>ypatingųjų</w:t>
      </w:r>
      <w:r w:rsidR="002C2C01" w:rsidRPr="00CC48C8">
        <w:rPr>
          <w:rFonts w:eastAsia="Calibri"/>
          <w:szCs w:val="24"/>
        </w:rPr>
        <w:t xml:space="preserve"> statinių – </w:t>
      </w:r>
      <w:r w:rsidR="002C2C01" w:rsidRPr="00CC48C8">
        <w:rPr>
          <w:rFonts w:eastAsia="Calibri"/>
          <w:b/>
          <w:bCs/>
          <w:szCs w:val="24"/>
        </w:rPr>
        <w:t>pastatų</w:t>
      </w:r>
      <w:r w:rsidR="00044FD8">
        <w:rPr>
          <w:rFonts w:eastAsia="Calibri"/>
          <w:b/>
          <w:bCs/>
          <w:szCs w:val="24"/>
        </w:rPr>
        <w:t xml:space="preserve"> (</w:t>
      </w:r>
      <w:r w:rsidR="00044FD8" w:rsidRPr="00044FD8">
        <w:rPr>
          <w:rFonts w:eastAsia="Calibri"/>
          <w:b/>
          <w:bCs/>
          <w:szCs w:val="24"/>
        </w:rPr>
        <w:t>Negyvenamieji mokslo paskirties pastatai</w:t>
      </w:r>
      <w:r w:rsidR="00044FD8">
        <w:rPr>
          <w:rFonts w:eastAsia="Calibri"/>
          <w:b/>
          <w:bCs/>
          <w:szCs w:val="24"/>
        </w:rPr>
        <w:t>)</w:t>
      </w:r>
      <w:r w:rsidR="002C2C01" w:rsidRPr="00CC48C8">
        <w:rPr>
          <w:rFonts w:eastAsia="Calibri"/>
          <w:szCs w:val="24"/>
        </w:rPr>
        <w:t xml:space="preserve">, kurių bendrasis plotas </w:t>
      </w:r>
      <w:r w:rsidR="002C2C01" w:rsidRPr="00CC48C8">
        <w:rPr>
          <w:rFonts w:eastAsia="Calibri"/>
          <w:b/>
          <w:bCs/>
          <w:szCs w:val="24"/>
        </w:rPr>
        <w:t xml:space="preserve">ne mažesnis kaip </w:t>
      </w:r>
      <w:r w:rsidR="00B5538E">
        <w:rPr>
          <w:rFonts w:eastAsia="Calibri"/>
          <w:b/>
          <w:bCs/>
          <w:szCs w:val="24"/>
        </w:rPr>
        <w:t>10</w:t>
      </w:r>
      <w:r w:rsidR="002C2C01" w:rsidRPr="00CC48C8">
        <w:rPr>
          <w:rFonts w:eastAsia="Calibri"/>
          <w:b/>
          <w:bCs/>
          <w:szCs w:val="24"/>
        </w:rPr>
        <w:t>00 kv.m</w:t>
      </w:r>
      <w:r w:rsidR="002C2C01" w:rsidRPr="00CC48C8">
        <w:rPr>
          <w:rFonts w:eastAsia="Calibri"/>
          <w:szCs w:val="24"/>
        </w:rPr>
        <w:t>., kuriuose naujos statybos ir (ar) rekonstravimo</w:t>
      </w:r>
      <w:r w:rsidR="00797622" w:rsidRPr="00CC48C8">
        <w:rPr>
          <w:rFonts w:eastAsia="Calibri"/>
          <w:szCs w:val="24"/>
        </w:rPr>
        <w:t>, ir (ar) kapitalinio remonto</w:t>
      </w:r>
      <w:r w:rsidR="002C2C01" w:rsidRPr="00CC48C8">
        <w:rPr>
          <w:rFonts w:eastAsia="Calibri"/>
          <w:szCs w:val="24"/>
        </w:rPr>
        <w:t xml:space="preserve"> </w:t>
      </w:r>
      <w:r w:rsidR="004E6CAF" w:rsidRPr="00CC48C8">
        <w:rPr>
          <w:rFonts w:eastAsia="Calibri"/>
          <w:szCs w:val="24"/>
        </w:rPr>
        <w:t xml:space="preserve">darbams </w:t>
      </w:r>
      <w:r w:rsidR="002C2C01" w:rsidRPr="00CC48C8">
        <w:rPr>
          <w:rFonts w:eastAsia="Calibri"/>
          <w:szCs w:val="24"/>
        </w:rPr>
        <w:t xml:space="preserve">per pastaruosius 5 metus iki pasiūlymų pateikimo termino pabaigos dienos vadovavo (atliko ypatingojo statinio statybos vadovo funkcijas) specialistas, ir kurių </w:t>
      </w:r>
      <w:r w:rsidR="002C2C01" w:rsidRPr="00CC48C8">
        <w:rPr>
          <w:rFonts w:eastAsia="Calibri"/>
          <w:b/>
          <w:bCs/>
          <w:szCs w:val="24"/>
          <w:u w:val="single"/>
        </w:rPr>
        <w:t>kiekviename</w:t>
      </w:r>
      <w:r w:rsidR="002C2C01" w:rsidRPr="00CC48C8">
        <w:rPr>
          <w:rFonts w:eastAsia="Calibri"/>
          <w:szCs w:val="24"/>
        </w:rPr>
        <w:t xml:space="preserve"> atliktų naujos statybos ir (ar) rekonstravimo </w:t>
      </w:r>
      <w:r w:rsidR="006E09F5" w:rsidRPr="00CC48C8">
        <w:rPr>
          <w:rFonts w:eastAsia="Calibri"/>
          <w:szCs w:val="24"/>
        </w:rPr>
        <w:t>, ir (ar) kapitalinio</w:t>
      </w:r>
      <w:r w:rsidR="00746337" w:rsidRPr="00CC48C8">
        <w:rPr>
          <w:rFonts w:eastAsia="Calibri"/>
          <w:szCs w:val="24"/>
        </w:rPr>
        <w:t xml:space="preserve"> remonto </w:t>
      </w:r>
      <w:r w:rsidR="002C2C01" w:rsidRPr="00CC48C8">
        <w:rPr>
          <w:rFonts w:eastAsia="Calibri"/>
          <w:szCs w:val="24"/>
        </w:rPr>
        <w:t>darbų vertė per reikalaujamą laikotarpį ne mažesnė kaip</w:t>
      </w:r>
      <w:r w:rsidR="006D7BD3" w:rsidRPr="00CC48C8">
        <w:rPr>
          <w:rFonts w:eastAsia="Calibri"/>
          <w:szCs w:val="24"/>
        </w:rPr>
        <w:t xml:space="preserve"> </w:t>
      </w:r>
      <w:r w:rsidR="004E25D9" w:rsidRPr="00CC48C8">
        <w:rPr>
          <w:rFonts w:eastAsia="Calibri"/>
          <w:b/>
          <w:bCs/>
          <w:szCs w:val="24"/>
        </w:rPr>
        <w:t>1</w:t>
      </w:r>
      <w:r w:rsidR="002C2C01" w:rsidRPr="00CC48C8">
        <w:rPr>
          <w:rFonts w:eastAsia="Calibri"/>
          <w:b/>
          <w:bCs/>
          <w:szCs w:val="24"/>
        </w:rPr>
        <w:t> </w:t>
      </w:r>
      <w:r w:rsidR="007131AC">
        <w:rPr>
          <w:rFonts w:eastAsia="Calibri"/>
          <w:b/>
          <w:bCs/>
          <w:szCs w:val="24"/>
        </w:rPr>
        <w:t>0</w:t>
      </w:r>
      <w:r w:rsidR="002C2C01" w:rsidRPr="00CC48C8">
        <w:rPr>
          <w:rFonts w:eastAsia="Calibri"/>
          <w:b/>
          <w:bCs/>
          <w:szCs w:val="24"/>
        </w:rPr>
        <w:t>00 000</w:t>
      </w:r>
      <w:r w:rsidR="002C2C01" w:rsidRPr="00CC48C8">
        <w:rPr>
          <w:rFonts w:eastAsia="Calibri"/>
          <w:szCs w:val="24"/>
        </w:rPr>
        <w:t xml:space="preserve"> Eur be PVM ir kuriems išduoti statybos užbaigimą patvirtinantys dokumentai, skaičius.</w:t>
      </w:r>
    </w:p>
    <w:tbl>
      <w:tblPr>
        <w:tblW w:w="9375"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6508"/>
        <w:gridCol w:w="2297"/>
      </w:tblGrid>
      <w:tr w:rsidR="002C2C01" w:rsidRPr="002C2C01" w14:paraId="663779A5" w14:textId="77777777" w:rsidTr="00F1121C">
        <w:trPr>
          <w:trHeight w:val="1408"/>
        </w:trPr>
        <w:tc>
          <w:tcPr>
            <w:tcW w:w="570" w:type="dxa"/>
            <w:vAlign w:val="center"/>
            <w:hideMark/>
          </w:tcPr>
          <w:p w14:paraId="104A39E8" w14:textId="77777777" w:rsidR="002C2C01" w:rsidRPr="002C2C01" w:rsidRDefault="002C2C01" w:rsidP="002C2C01">
            <w:pPr>
              <w:spacing w:after="160" w:line="300" w:lineRule="atLeast"/>
              <w:jc w:val="center"/>
              <w:rPr>
                <w:rFonts w:eastAsia="Calibri"/>
                <w:b/>
                <w:bCs/>
                <w:color w:val="000000"/>
                <w:szCs w:val="24"/>
                <w:lang w:eastAsia="lt-LT"/>
              </w:rPr>
            </w:pPr>
            <w:r w:rsidRPr="002C2C01">
              <w:rPr>
                <w:rFonts w:eastAsia="Calibri"/>
                <w:b/>
                <w:bCs/>
                <w:color w:val="000000"/>
                <w:szCs w:val="24"/>
              </w:rPr>
              <w:t>Eil.</w:t>
            </w:r>
          </w:p>
          <w:p w14:paraId="0A9C2D70" w14:textId="77777777" w:rsidR="002C2C01" w:rsidRPr="002C2C01" w:rsidRDefault="002C2C01" w:rsidP="002C2C01">
            <w:pPr>
              <w:spacing w:after="160" w:line="300" w:lineRule="atLeast"/>
              <w:jc w:val="center"/>
              <w:rPr>
                <w:rFonts w:eastAsia="Calibri"/>
                <w:b/>
                <w:bCs/>
                <w:color w:val="000000"/>
                <w:szCs w:val="24"/>
                <w:lang w:eastAsia="lt-LT"/>
              </w:rPr>
            </w:pPr>
            <w:r w:rsidRPr="002C2C01">
              <w:rPr>
                <w:rFonts w:eastAsia="Calibri"/>
                <w:b/>
                <w:bCs/>
                <w:color w:val="000000"/>
                <w:szCs w:val="24"/>
              </w:rPr>
              <w:t>Nr.</w:t>
            </w:r>
          </w:p>
        </w:tc>
        <w:tc>
          <w:tcPr>
            <w:tcW w:w="6508" w:type="dxa"/>
            <w:vAlign w:val="center"/>
            <w:hideMark/>
          </w:tcPr>
          <w:p w14:paraId="2487D5FD" w14:textId="77777777" w:rsidR="002C2C01" w:rsidRPr="002C2C01" w:rsidRDefault="002C2C01" w:rsidP="002C2C01">
            <w:pPr>
              <w:spacing w:after="160" w:line="300" w:lineRule="atLeast"/>
              <w:jc w:val="center"/>
              <w:rPr>
                <w:rFonts w:eastAsia="Calibri"/>
                <w:color w:val="000000"/>
                <w:szCs w:val="24"/>
              </w:rPr>
            </w:pPr>
            <w:r w:rsidRPr="002C2C01">
              <w:rPr>
                <w:rFonts w:eastAsia="Calibri"/>
                <w:color w:val="000000"/>
                <w:szCs w:val="24"/>
              </w:rPr>
              <w:t>Tiekėjo vadovaujančio specialisto - ypatingojo statinio statybos vadovo – patirtis</w:t>
            </w:r>
          </w:p>
        </w:tc>
        <w:tc>
          <w:tcPr>
            <w:tcW w:w="2297" w:type="dxa"/>
            <w:vAlign w:val="center"/>
            <w:hideMark/>
          </w:tcPr>
          <w:p w14:paraId="0A291C83" w14:textId="1B786D01" w:rsidR="002C2C01" w:rsidRPr="002C2C01" w:rsidRDefault="002C2C01" w:rsidP="002C2C01">
            <w:pPr>
              <w:spacing w:after="160" w:line="300" w:lineRule="atLeast"/>
              <w:jc w:val="center"/>
              <w:rPr>
                <w:rFonts w:eastAsia="Calibri"/>
                <w:b/>
                <w:color w:val="000000"/>
                <w:szCs w:val="24"/>
              </w:rPr>
            </w:pPr>
            <w:r w:rsidRPr="002C2C01">
              <w:rPr>
                <w:rFonts w:eastAsia="Calibri"/>
                <w:b/>
                <w:color w:val="000000"/>
                <w:szCs w:val="24"/>
              </w:rPr>
              <w:t>Skiriami balai (</w:t>
            </w:r>
            <w:r w:rsidR="006D7BD3" w:rsidRPr="00C633FC">
              <w:rPr>
                <w:rFonts w:eastAsia="Calibri"/>
                <w:b/>
                <w:color w:val="000000"/>
                <w:szCs w:val="24"/>
              </w:rPr>
              <w:t>P</w:t>
            </w:r>
            <w:r w:rsidRPr="002C2C01">
              <w:rPr>
                <w:rFonts w:eastAsia="Calibri"/>
                <w:b/>
                <w:color w:val="000000"/>
                <w:szCs w:val="24"/>
              </w:rPr>
              <w:t>)</w:t>
            </w:r>
          </w:p>
        </w:tc>
      </w:tr>
      <w:tr w:rsidR="002C2C01" w:rsidRPr="002C2C01" w14:paraId="1B04FACA" w14:textId="77777777" w:rsidTr="00F1121C">
        <w:trPr>
          <w:trHeight w:val="330"/>
        </w:trPr>
        <w:tc>
          <w:tcPr>
            <w:tcW w:w="570" w:type="dxa"/>
            <w:vAlign w:val="center"/>
            <w:hideMark/>
          </w:tcPr>
          <w:p w14:paraId="7942A7A6" w14:textId="77777777" w:rsidR="002C2C01" w:rsidRPr="002C2C01" w:rsidRDefault="002C2C01" w:rsidP="002C2C01">
            <w:pPr>
              <w:spacing w:after="160" w:line="300" w:lineRule="atLeast"/>
              <w:rPr>
                <w:rFonts w:eastAsia="Calibri"/>
                <w:color w:val="000000"/>
                <w:szCs w:val="24"/>
              </w:rPr>
            </w:pPr>
            <w:r w:rsidRPr="002C2C01">
              <w:rPr>
                <w:rFonts w:eastAsia="Calibri"/>
                <w:color w:val="000000"/>
                <w:szCs w:val="24"/>
              </w:rPr>
              <w:t>1.</w:t>
            </w:r>
          </w:p>
        </w:tc>
        <w:tc>
          <w:tcPr>
            <w:tcW w:w="6508" w:type="dxa"/>
            <w:vAlign w:val="center"/>
            <w:hideMark/>
          </w:tcPr>
          <w:p w14:paraId="0D267D0D" w14:textId="77777777" w:rsidR="002C2C01" w:rsidRPr="002C2C01" w:rsidRDefault="002C2C01" w:rsidP="002C2C01">
            <w:pPr>
              <w:spacing w:after="160" w:line="300" w:lineRule="atLeast"/>
              <w:jc w:val="center"/>
              <w:rPr>
                <w:rFonts w:eastAsia="Calibri"/>
                <w:color w:val="000000"/>
                <w:szCs w:val="24"/>
              </w:rPr>
            </w:pPr>
            <w:r w:rsidRPr="002C2C01">
              <w:rPr>
                <w:rFonts w:eastAsia="Calibri"/>
                <w:color w:val="000000"/>
                <w:szCs w:val="24"/>
              </w:rPr>
              <w:t>1</w:t>
            </w:r>
          </w:p>
        </w:tc>
        <w:tc>
          <w:tcPr>
            <w:tcW w:w="2297" w:type="dxa"/>
            <w:vAlign w:val="center"/>
            <w:hideMark/>
          </w:tcPr>
          <w:p w14:paraId="18980503" w14:textId="2B565B03" w:rsidR="002C2C01" w:rsidRPr="002C2C01" w:rsidRDefault="006D7BD3" w:rsidP="002C2C01">
            <w:pPr>
              <w:spacing w:after="160" w:line="300" w:lineRule="atLeast"/>
              <w:jc w:val="center"/>
              <w:rPr>
                <w:rFonts w:eastAsia="Calibri"/>
                <w:color w:val="000000"/>
                <w:szCs w:val="24"/>
              </w:rPr>
            </w:pPr>
            <w:r w:rsidRPr="00C633FC">
              <w:rPr>
                <w:rFonts w:eastAsia="Calibri"/>
                <w:color w:val="000000"/>
                <w:szCs w:val="24"/>
              </w:rPr>
              <w:t>5</w:t>
            </w:r>
          </w:p>
        </w:tc>
      </w:tr>
      <w:tr w:rsidR="002C2C01" w:rsidRPr="002C2C01" w14:paraId="1EA1EFF2" w14:textId="77777777" w:rsidTr="00F1121C">
        <w:trPr>
          <w:trHeight w:val="330"/>
        </w:trPr>
        <w:tc>
          <w:tcPr>
            <w:tcW w:w="570" w:type="dxa"/>
            <w:vAlign w:val="center"/>
            <w:hideMark/>
          </w:tcPr>
          <w:p w14:paraId="2915E1CA" w14:textId="77777777" w:rsidR="002C2C01" w:rsidRPr="002C2C01" w:rsidRDefault="002C2C01" w:rsidP="002C2C01">
            <w:pPr>
              <w:spacing w:after="160" w:line="300" w:lineRule="atLeast"/>
              <w:rPr>
                <w:rFonts w:eastAsia="Calibri"/>
                <w:color w:val="000000"/>
                <w:szCs w:val="24"/>
              </w:rPr>
            </w:pPr>
            <w:r w:rsidRPr="002C2C01">
              <w:rPr>
                <w:rFonts w:eastAsia="Calibri"/>
                <w:color w:val="000000"/>
                <w:szCs w:val="24"/>
              </w:rPr>
              <w:t>2.</w:t>
            </w:r>
          </w:p>
        </w:tc>
        <w:tc>
          <w:tcPr>
            <w:tcW w:w="6508" w:type="dxa"/>
            <w:vAlign w:val="center"/>
            <w:hideMark/>
          </w:tcPr>
          <w:p w14:paraId="4783C405" w14:textId="1BF0C9F6" w:rsidR="002C2C01" w:rsidRPr="002C2C01" w:rsidRDefault="002C2C01" w:rsidP="002C2C01">
            <w:pPr>
              <w:spacing w:after="160" w:line="300" w:lineRule="atLeast"/>
              <w:jc w:val="center"/>
              <w:rPr>
                <w:rFonts w:eastAsia="Calibri"/>
                <w:color w:val="000000"/>
                <w:szCs w:val="24"/>
              </w:rPr>
            </w:pPr>
            <w:r w:rsidRPr="002C2C01">
              <w:rPr>
                <w:rFonts w:eastAsia="Calibri"/>
                <w:color w:val="000000"/>
                <w:szCs w:val="24"/>
              </w:rPr>
              <w:t>2</w:t>
            </w:r>
            <w:r w:rsidR="00E628CC">
              <w:rPr>
                <w:rFonts w:eastAsia="Calibri"/>
                <w:color w:val="000000"/>
                <w:szCs w:val="24"/>
              </w:rPr>
              <w:t xml:space="preserve"> ir daugiau*</w:t>
            </w:r>
          </w:p>
        </w:tc>
        <w:tc>
          <w:tcPr>
            <w:tcW w:w="2297" w:type="dxa"/>
            <w:vAlign w:val="center"/>
            <w:hideMark/>
          </w:tcPr>
          <w:p w14:paraId="2503D227" w14:textId="06C83C70" w:rsidR="002C2C01" w:rsidRPr="002C2C01" w:rsidRDefault="006D7BD3" w:rsidP="002C2C01">
            <w:pPr>
              <w:spacing w:after="160" w:line="300" w:lineRule="atLeast"/>
              <w:jc w:val="center"/>
              <w:rPr>
                <w:rFonts w:eastAsia="Calibri"/>
                <w:color w:val="000000"/>
                <w:szCs w:val="24"/>
              </w:rPr>
            </w:pPr>
            <w:r w:rsidRPr="00C633FC">
              <w:rPr>
                <w:rFonts w:eastAsia="Calibri"/>
                <w:color w:val="000000"/>
                <w:szCs w:val="24"/>
              </w:rPr>
              <w:t>10</w:t>
            </w:r>
          </w:p>
        </w:tc>
      </w:tr>
    </w:tbl>
    <w:p w14:paraId="716FA6EB" w14:textId="556702CC" w:rsidR="002C2C01" w:rsidRPr="002C2C01" w:rsidRDefault="002C2C01" w:rsidP="002C2C01">
      <w:pPr>
        <w:numPr>
          <w:ilvl w:val="2"/>
          <w:numId w:val="0"/>
        </w:numPr>
        <w:tabs>
          <w:tab w:val="num" w:pos="720"/>
          <w:tab w:val="left" w:pos="9631"/>
        </w:tabs>
        <w:rPr>
          <w:rFonts w:eastAsia="Calibri"/>
          <w:iCs/>
          <w:color w:val="000000"/>
          <w:szCs w:val="24"/>
          <w:u w:val="single"/>
        </w:rPr>
      </w:pPr>
      <w:r w:rsidRPr="002C2C01">
        <w:rPr>
          <w:rFonts w:eastAsia="Calibri"/>
          <w:color w:val="000000"/>
          <w:szCs w:val="24"/>
        </w:rPr>
        <w:lastRenderedPageBreak/>
        <w:t xml:space="preserve">* </w:t>
      </w:r>
      <w:r w:rsidRPr="002C2C01">
        <w:rPr>
          <w:rFonts w:eastAsia="Calibri"/>
          <w:iCs/>
          <w:color w:val="000000"/>
          <w:szCs w:val="24"/>
        </w:rPr>
        <w:t xml:space="preserve">Jei tiekėjo siūlomas statinio statybos vadovas per pastaruosius 5 metus iki pasiūlymų pateikimo termino pabaigos dienos yra vadovavęs darbams daugiau kaip </w:t>
      </w:r>
      <w:r w:rsidR="00CC48C8">
        <w:rPr>
          <w:rFonts w:eastAsia="Calibri"/>
          <w:iCs/>
          <w:color w:val="000000"/>
          <w:szCs w:val="24"/>
        </w:rPr>
        <w:t>2</w:t>
      </w:r>
      <w:r w:rsidRPr="002C2C01">
        <w:rPr>
          <w:rFonts w:eastAsia="Calibri"/>
          <w:iCs/>
          <w:color w:val="000000"/>
          <w:szCs w:val="24"/>
        </w:rPr>
        <w:t xml:space="preserve"> objektams, papildomi balai už įgyvendintas sutartis nesuteikiami.</w:t>
      </w:r>
    </w:p>
    <w:p w14:paraId="629B616F" w14:textId="1B0B7CAC" w:rsidR="002D7EF3" w:rsidRDefault="002C2C01" w:rsidP="002D7EF3">
      <w:pPr>
        <w:shd w:val="clear" w:color="auto" w:fill="FFFFFF"/>
        <w:rPr>
          <w:rFonts w:eastAsia="Calibri"/>
          <w:iCs/>
          <w:color w:val="000000"/>
          <w:spacing w:val="-5"/>
          <w:szCs w:val="24"/>
        </w:rPr>
      </w:pPr>
      <w:r w:rsidRPr="002C2C01">
        <w:rPr>
          <w:rFonts w:eastAsia="Calibri"/>
          <w:iCs/>
          <w:color w:val="000000"/>
          <w:szCs w:val="24"/>
        </w:rPr>
        <w:t>1.3.1.</w:t>
      </w:r>
      <w:r w:rsidR="002D7EF3" w:rsidRPr="002D7EF3">
        <w:t xml:space="preserve"> </w:t>
      </w:r>
      <w:r w:rsidR="005172C6" w:rsidRPr="005172C6">
        <w:rPr>
          <w:rFonts w:eastAsia="Calibri"/>
          <w:iCs/>
          <w:color w:val="000000"/>
          <w:spacing w:val="-5"/>
          <w:szCs w:val="24"/>
        </w:rPr>
        <w:t xml:space="preserve">Jei statybos darbai ypatingajame statinyje: </w:t>
      </w:r>
      <w:r w:rsidR="005172C6" w:rsidRPr="00A741F3">
        <w:rPr>
          <w:rFonts w:eastAsia="Calibri"/>
          <w:iCs/>
          <w:spacing w:val="-5"/>
          <w:szCs w:val="24"/>
        </w:rPr>
        <w:t>negyvenamajame, mokslo paskirties pastate  b</w:t>
      </w:r>
      <w:r w:rsidR="005172C6" w:rsidRPr="005172C6">
        <w:rPr>
          <w:rFonts w:eastAsia="Calibri"/>
          <w:iCs/>
          <w:color w:val="000000"/>
          <w:spacing w:val="-5"/>
          <w:szCs w:val="24"/>
        </w:rPr>
        <w:t>uvo pradėti anksčiau nei prieš 5 metus iki pasiūlymų pateikimo termino pabaigos dienos, tačiau jų pabaigos data patenka į vertinamą laikotarpį, tokie objektai vertinami, išskiriant atliktų darbų vertę per pastaruosius 5 metus iki pasiūlymų pateikimo termino pabaigos ir pateikiant tai įrodančius dokumentus</w:t>
      </w:r>
      <w:r w:rsidR="002D7EF3" w:rsidRPr="002D7EF3">
        <w:rPr>
          <w:rFonts w:eastAsia="Calibri"/>
          <w:iCs/>
          <w:color w:val="000000"/>
          <w:spacing w:val="-5"/>
          <w:szCs w:val="24"/>
        </w:rPr>
        <w:t>.</w:t>
      </w:r>
    </w:p>
    <w:p w14:paraId="7822B6F2" w14:textId="01A6446B" w:rsidR="002C2C01" w:rsidRPr="002C2C01" w:rsidRDefault="002C2C01" w:rsidP="002D7EF3">
      <w:pPr>
        <w:shd w:val="clear" w:color="auto" w:fill="FFFFFF"/>
        <w:rPr>
          <w:rFonts w:eastAsia="Calibri"/>
          <w:color w:val="EE0000"/>
          <w:spacing w:val="-5"/>
          <w:szCs w:val="24"/>
        </w:rPr>
      </w:pPr>
      <w:r w:rsidRPr="002C2C01">
        <w:rPr>
          <w:rFonts w:eastAsia="Calibri"/>
          <w:iCs/>
          <w:color w:val="000000"/>
          <w:szCs w:val="24"/>
        </w:rPr>
        <w:t>1.3.2.</w:t>
      </w:r>
      <w:r w:rsidRPr="002C2C01">
        <w:rPr>
          <w:rFonts w:eastAsia="Calibri"/>
          <w:color w:val="000000"/>
          <w:spacing w:val="-5"/>
          <w:szCs w:val="24"/>
        </w:rPr>
        <w:t xml:space="preserve">Į pastate atliktų statybos darbų vertę negali būti įskaityta projektavimo, projekto vykdymo priežiūros bei kitų inžinerinių paslaugų vertė, jei tos paslaugos buvo atliktos kartu su pastato statybos darbais. Taip pat į pastate atliktų darbų vertę negali būti įskaityta kitų statinių (vandentiekio ir nuotekų tinklų, šilumos tinklų, automobilių stovėjimo aikštelių, pėsčiųjų takų ir privažiavimo kelių ir pan.) darbų vertė, jei tie darbai buvo atlikti kartu </w:t>
      </w:r>
      <w:r w:rsidRPr="002C2C01">
        <w:rPr>
          <w:rFonts w:eastAsia="Calibri"/>
          <w:spacing w:val="-5"/>
          <w:szCs w:val="24"/>
        </w:rPr>
        <w:t>su pastato statybos darbais.</w:t>
      </w:r>
    </w:p>
    <w:p w14:paraId="1734536A" w14:textId="616DBF60" w:rsidR="002C2C01" w:rsidRPr="00CC48C8" w:rsidRDefault="002C2C01" w:rsidP="001F781D">
      <w:pPr>
        <w:rPr>
          <w:rFonts w:eastAsia="Calibri"/>
          <w:spacing w:val="-5"/>
          <w:szCs w:val="24"/>
        </w:rPr>
      </w:pPr>
      <w:r w:rsidRPr="002C2C01">
        <w:rPr>
          <w:rFonts w:eastAsia="Calibri"/>
          <w:color w:val="000000"/>
          <w:spacing w:val="-5"/>
          <w:szCs w:val="24"/>
        </w:rPr>
        <w:t>1.3.3.</w:t>
      </w:r>
      <w:r w:rsidRPr="00CC48C8">
        <w:rPr>
          <w:rFonts w:eastAsia="Calibri"/>
          <w:iCs/>
          <w:szCs w:val="24"/>
        </w:rPr>
        <w:t>Vertinami tik tokie objektai: ypatingieji pastatai</w:t>
      </w:r>
      <w:r w:rsidR="00236F39" w:rsidRPr="00236F39">
        <w:rPr>
          <w:rFonts w:eastAsia="Calibri"/>
          <w:iCs/>
          <w:szCs w:val="24"/>
        </w:rPr>
        <w:t>: negyvenamieji, mokslo paskirties pastatai</w:t>
      </w:r>
      <w:r w:rsidRPr="00CC48C8">
        <w:rPr>
          <w:rFonts w:eastAsia="Calibri"/>
          <w:iCs/>
          <w:szCs w:val="24"/>
        </w:rPr>
        <w:t>, kuriuose naujos statybos ir (ar) rekonstravimo</w:t>
      </w:r>
      <w:r w:rsidR="00746337" w:rsidRPr="00CC48C8">
        <w:rPr>
          <w:rFonts w:eastAsia="Calibri"/>
          <w:iCs/>
          <w:szCs w:val="24"/>
        </w:rPr>
        <w:t>, ir (ar) kapitalinio remonto</w:t>
      </w:r>
      <w:r w:rsidRPr="00CC48C8">
        <w:rPr>
          <w:rFonts w:eastAsia="Calibri"/>
          <w:iCs/>
          <w:szCs w:val="24"/>
        </w:rPr>
        <w:t xml:space="preserve"> darbams  per pastaruosius 5 metus iki pasiūlymų pateikimo termino pabaigos dienos vadovavo siūlomas ypatingojo statinio statybos vadovas </w:t>
      </w:r>
      <w:r w:rsidRPr="00CC48C8">
        <w:rPr>
          <w:rFonts w:eastAsia="Calibri"/>
          <w:szCs w:val="24"/>
        </w:rPr>
        <w:t xml:space="preserve">ne trumpiau kaip 70 proc. visos </w:t>
      </w:r>
      <w:r w:rsidRPr="00CC48C8">
        <w:rPr>
          <w:rFonts w:eastAsia="Calibri"/>
          <w:bCs/>
          <w:szCs w:val="24"/>
        </w:rPr>
        <w:t>objekto statybos darbų trukmės iki statybos darbų pabaigos.</w:t>
      </w:r>
      <w:r w:rsidRPr="00CC48C8">
        <w:rPr>
          <w:rFonts w:eastAsia="Calibri"/>
          <w:b/>
          <w:szCs w:val="24"/>
        </w:rPr>
        <w:t xml:space="preserve"> </w:t>
      </w:r>
      <w:r w:rsidRPr="00CC48C8">
        <w:rPr>
          <w:rFonts w:eastAsia="Calibri"/>
          <w:bCs/>
          <w:szCs w:val="24"/>
        </w:rPr>
        <w:t>Statybos darbų pabaiga</w:t>
      </w:r>
      <w:r w:rsidRPr="00CC48C8">
        <w:rPr>
          <w:rFonts w:eastAsia="Calibri"/>
          <w:szCs w:val="24"/>
        </w:rPr>
        <w:t xml:space="preserve"> – atlikus visus statybos darbus ir išdavus statybos užbaigimo aktą (</w:t>
      </w:r>
      <w:r w:rsidRPr="00CC48C8">
        <w:rPr>
          <w:rFonts w:eastAsia="Calibri"/>
          <w:iCs/>
          <w:szCs w:val="24"/>
        </w:rPr>
        <w:t>statybos užbaigimą patvirtinančių dokumentų išdavimo data).</w:t>
      </w:r>
    </w:p>
    <w:p w14:paraId="4D70B557" w14:textId="4831B801" w:rsidR="002C2C01" w:rsidRPr="00CC48C8" w:rsidRDefault="002C2C01" w:rsidP="002C2C01">
      <w:pPr>
        <w:tabs>
          <w:tab w:val="left" w:pos="9631"/>
        </w:tabs>
        <w:spacing w:after="120"/>
        <w:rPr>
          <w:rFonts w:eastAsia="Calibri"/>
          <w:b/>
          <w:iCs/>
          <w:szCs w:val="24"/>
        </w:rPr>
      </w:pPr>
      <w:r w:rsidRPr="00CC48C8">
        <w:rPr>
          <w:rFonts w:eastAsia="Calibri"/>
          <w:b/>
          <w:bCs/>
          <w:szCs w:val="24"/>
        </w:rPr>
        <w:t>1.3.</w:t>
      </w:r>
      <w:r w:rsidR="001F781D" w:rsidRPr="00CC48C8">
        <w:rPr>
          <w:rFonts w:eastAsia="Calibri"/>
          <w:b/>
          <w:bCs/>
          <w:szCs w:val="24"/>
        </w:rPr>
        <w:t>4</w:t>
      </w:r>
      <w:r w:rsidRPr="00CC48C8">
        <w:rPr>
          <w:rFonts w:eastAsia="Calibri"/>
          <w:b/>
          <w:bCs/>
          <w:szCs w:val="24"/>
        </w:rPr>
        <w:t>. Dokumentų sąrašas, įrodantis t</w:t>
      </w:r>
      <w:r w:rsidRPr="00CC48C8">
        <w:rPr>
          <w:rFonts w:eastAsia="Calibri"/>
          <w:b/>
          <w:iCs/>
          <w:szCs w:val="24"/>
        </w:rPr>
        <w:t xml:space="preserve">iekėjo siūlomo </w:t>
      </w:r>
      <w:r w:rsidRPr="00CC48C8">
        <w:rPr>
          <w:rFonts w:eastAsia="Calibri"/>
          <w:b/>
          <w:szCs w:val="24"/>
        </w:rPr>
        <w:t xml:space="preserve">ypatingojo statinio statybos vadovo, patirtį: </w:t>
      </w:r>
    </w:p>
    <w:p w14:paraId="77E9AE68" w14:textId="06C66A8D" w:rsidR="002C2C01" w:rsidRPr="00CC48C8" w:rsidRDefault="002C2C01" w:rsidP="002C2C01">
      <w:pPr>
        <w:tabs>
          <w:tab w:val="left" w:pos="9631"/>
        </w:tabs>
        <w:spacing w:after="120"/>
        <w:rPr>
          <w:rFonts w:eastAsia="Calibri"/>
          <w:iCs/>
          <w:szCs w:val="24"/>
        </w:rPr>
      </w:pPr>
      <w:r w:rsidRPr="00CC48C8">
        <w:rPr>
          <w:rFonts w:eastAsia="Calibri"/>
          <w:b/>
          <w:iCs/>
          <w:szCs w:val="24"/>
        </w:rPr>
        <w:t>1.3.</w:t>
      </w:r>
      <w:r w:rsidR="001F781D" w:rsidRPr="00CC48C8">
        <w:rPr>
          <w:rFonts w:eastAsia="Calibri"/>
          <w:b/>
          <w:iCs/>
          <w:szCs w:val="24"/>
        </w:rPr>
        <w:t>4</w:t>
      </w:r>
      <w:r w:rsidRPr="00CC48C8">
        <w:rPr>
          <w:rFonts w:eastAsia="Calibri"/>
          <w:b/>
          <w:iCs/>
          <w:szCs w:val="24"/>
        </w:rPr>
        <w:t>.1.</w:t>
      </w:r>
      <w:r w:rsidRPr="00CC48C8">
        <w:rPr>
          <w:rFonts w:eastAsia="Calibri"/>
          <w:iCs/>
          <w:szCs w:val="24"/>
        </w:rPr>
        <w:t xml:space="preserve"> </w:t>
      </w:r>
      <w:r w:rsidRPr="00CC48C8">
        <w:rPr>
          <w:rFonts w:eastAsia="Calibri"/>
          <w:iCs/>
          <w:szCs w:val="24"/>
          <w:u w:val="single"/>
        </w:rPr>
        <w:t>Tiekėjo vadovaujančio specialisto objektų sąrašas</w:t>
      </w:r>
      <w:r w:rsidRPr="00CC48C8">
        <w:rPr>
          <w:rFonts w:eastAsia="Calibri"/>
          <w:iCs/>
          <w:szCs w:val="24"/>
        </w:rPr>
        <w:t xml:space="preserve">, parengtas pagal pridedamą 1 priedą. </w:t>
      </w:r>
      <w:r w:rsidRPr="00CC48C8">
        <w:rPr>
          <w:rFonts w:eastAsia="Calibri"/>
          <w:iCs/>
          <w:szCs w:val="24"/>
          <w:u w:val="single"/>
        </w:rPr>
        <w:t>Sąraše turi būti nurodyta:</w:t>
      </w:r>
      <w:r w:rsidRPr="00CC48C8">
        <w:rPr>
          <w:rFonts w:eastAsia="Calibri"/>
          <w:iCs/>
          <w:szCs w:val="24"/>
        </w:rPr>
        <w:t xml:space="preserve"> statybos darbų pradžios data (metai, mėnuo, diena), statybos darbų pabaigos data (metai, mėnuo, diena), Užsakovas (pavadinimas, adresas), pagal sutartį atlikti darbai: sutarties objektas, statybos darbų rūšis, statinio kategorija, statinio pobūdis, pastato tipas, nurodytame objekte per vertinamą laikotarpį atliktų naujos statybos darbų vertė. </w:t>
      </w:r>
      <w:r w:rsidRPr="00CC48C8">
        <w:rPr>
          <w:rFonts w:eastAsia="Calibri"/>
          <w:b/>
          <w:bCs/>
          <w:iCs/>
          <w:szCs w:val="24"/>
        </w:rPr>
        <w:t>Įrodymui apie sėkmingą darbų atlikimą pateikiami:</w:t>
      </w:r>
    </w:p>
    <w:p w14:paraId="5AD4C9E2" w14:textId="0FABA733" w:rsidR="002C2C01" w:rsidRPr="00CC48C8" w:rsidRDefault="002C2C01" w:rsidP="002C2C01">
      <w:pPr>
        <w:tabs>
          <w:tab w:val="left" w:pos="9631"/>
        </w:tabs>
        <w:spacing w:after="120"/>
        <w:rPr>
          <w:rFonts w:eastAsia="Calibri"/>
          <w:iCs/>
          <w:szCs w:val="24"/>
        </w:rPr>
      </w:pPr>
      <w:r w:rsidRPr="00CC48C8">
        <w:rPr>
          <w:rFonts w:eastAsia="Calibri"/>
          <w:b/>
          <w:iCs/>
          <w:szCs w:val="24"/>
        </w:rPr>
        <w:t>1.3.</w:t>
      </w:r>
      <w:r w:rsidR="00326408" w:rsidRPr="00CC48C8">
        <w:rPr>
          <w:rFonts w:eastAsia="Calibri"/>
          <w:b/>
          <w:iCs/>
          <w:szCs w:val="24"/>
        </w:rPr>
        <w:t>4</w:t>
      </w:r>
      <w:r w:rsidRPr="00CC48C8">
        <w:rPr>
          <w:rFonts w:eastAsia="Calibri"/>
          <w:b/>
          <w:iCs/>
          <w:szCs w:val="24"/>
        </w:rPr>
        <w:t>.2.</w:t>
      </w:r>
      <w:r w:rsidRPr="00CC48C8">
        <w:rPr>
          <w:rFonts w:eastAsia="Calibri"/>
          <w:iCs/>
          <w:szCs w:val="24"/>
        </w:rPr>
        <w:t xml:space="preserve"> </w:t>
      </w:r>
      <w:r w:rsidRPr="00CC48C8">
        <w:rPr>
          <w:rFonts w:eastAsia="Calibri"/>
          <w:b/>
          <w:iCs/>
          <w:szCs w:val="24"/>
        </w:rPr>
        <w:t>statybos darbų užbaigimo dokumentai</w:t>
      </w:r>
      <w:r w:rsidRPr="00CC48C8">
        <w:rPr>
          <w:rFonts w:eastAsia="Calibri"/>
          <w:iCs/>
          <w:szCs w:val="24"/>
        </w:rPr>
        <w:t xml:space="preserve"> – atliktų </w:t>
      </w:r>
      <w:r w:rsidRPr="00CC48C8">
        <w:rPr>
          <w:rFonts w:eastAsia="Calibri"/>
          <w:bCs/>
          <w:iCs/>
          <w:spacing w:val="-5"/>
          <w:szCs w:val="24"/>
        </w:rPr>
        <w:t>statybos darbų užbaigimo aktas.</w:t>
      </w:r>
    </w:p>
    <w:p w14:paraId="3051D7EB" w14:textId="106E1297" w:rsidR="002C2C01" w:rsidRPr="00CC48C8" w:rsidRDefault="002C2C01" w:rsidP="002C2C01">
      <w:pPr>
        <w:tabs>
          <w:tab w:val="left" w:pos="9631"/>
        </w:tabs>
        <w:spacing w:after="120"/>
        <w:rPr>
          <w:rFonts w:eastAsia="Calibri"/>
          <w:iCs/>
          <w:szCs w:val="24"/>
          <w:u w:val="single"/>
        </w:rPr>
      </w:pPr>
      <w:r w:rsidRPr="00CC48C8">
        <w:rPr>
          <w:rFonts w:eastAsia="Calibri"/>
          <w:iCs/>
          <w:szCs w:val="24"/>
        </w:rPr>
        <w:t>Pateikiamuose dokumentuose turi būti nurodytas</w:t>
      </w:r>
      <w:r w:rsidRPr="00CC48C8">
        <w:rPr>
          <w:rFonts w:eastAsia="Calibri"/>
          <w:szCs w:val="24"/>
        </w:rPr>
        <w:t xml:space="preserve"> siūlomo </w:t>
      </w:r>
      <w:r w:rsidRPr="00CC48C8">
        <w:rPr>
          <w:rFonts w:eastAsia="Calibri"/>
          <w:iCs/>
          <w:szCs w:val="24"/>
        </w:rPr>
        <w:t>ypatingojo statinio statybos vadovo vardas ir pavardė, tikslus objekto pavadinimas/adresas, statinio pobūdis, pastato tipas, statybos darbų rūšis (nauja statyba, rekonstravimas</w:t>
      </w:r>
      <w:r w:rsidR="006D5AD8" w:rsidRPr="00CC48C8">
        <w:rPr>
          <w:rFonts w:eastAsia="Calibri"/>
          <w:iCs/>
          <w:szCs w:val="24"/>
        </w:rPr>
        <w:t>, kapitalinis remontas</w:t>
      </w:r>
      <w:r w:rsidRPr="00CC48C8">
        <w:rPr>
          <w:rFonts w:eastAsia="Calibri"/>
          <w:iCs/>
          <w:szCs w:val="24"/>
        </w:rPr>
        <w:t>), statybos darbų atlikimo pradžios ir pabaigos datos (metai, mėnuo, diena),</w:t>
      </w:r>
      <w:r w:rsidRPr="00CC48C8">
        <w:rPr>
          <w:rFonts w:eastAsia="Calibri"/>
          <w:szCs w:val="24"/>
        </w:rPr>
        <w:t xml:space="preserve"> </w:t>
      </w:r>
      <w:r w:rsidRPr="00CC48C8">
        <w:rPr>
          <w:rFonts w:eastAsia="Calibri"/>
          <w:iCs/>
          <w:szCs w:val="24"/>
        </w:rPr>
        <w:t>atliktų naujos statybos</w:t>
      </w:r>
      <w:r w:rsidR="00B46E7D" w:rsidRPr="00CC48C8">
        <w:rPr>
          <w:rFonts w:eastAsia="Calibri"/>
          <w:iCs/>
          <w:szCs w:val="24"/>
        </w:rPr>
        <w:t xml:space="preserve"> ir/ar rekonstravimo</w:t>
      </w:r>
      <w:r w:rsidR="006D5AD8" w:rsidRPr="00CC48C8">
        <w:rPr>
          <w:rFonts w:eastAsia="Calibri"/>
          <w:iCs/>
          <w:szCs w:val="24"/>
        </w:rPr>
        <w:t>, ir/ar kapitalinio remonto</w:t>
      </w:r>
      <w:r w:rsidRPr="00CC48C8">
        <w:rPr>
          <w:rFonts w:eastAsia="Calibri"/>
          <w:iCs/>
          <w:szCs w:val="24"/>
        </w:rPr>
        <w:t xml:space="preserve"> darbų vertė Eur be PVM. </w:t>
      </w:r>
    </w:p>
    <w:p w14:paraId="4ED50CAA" w14:textId="17DFAB8C" w:rsidR="002C2C01" w:rsidRPr="00235D88" w:rsidRDefault="002C2C01" w:rsidP="002C2C01">
      <w:pPr>
        <w:tabs>
          <w:tab w:val="left" w:pos="9631"/>
        </w:tabs>
        <w:spacing w:after="120"/>
        <w:rPr>
          <w:rFonts w:eastAsia="Calibri"/>
          <w:iCs/>
          <w:szCs w:val="24"/>
        </w:rPr>
      </w:pPr>
      <w:r w:rsidRPr="00235D88">
        <w:rPr>
          <w:rFonts w:eastAsia="Calibri"/>
          <w:b/>
          <w:iCs/>
          <w:szCs w:val="24"/>
        </w:rPr>
        <w:t>1.3.</w:t>
      </w:r>
      <w:r w:rsidR="00326408" w:rsidRPr="00235D88">
        <w:rPr>
          <w:rFonts w:eastAsia="Calibri"/>
          <w:b/>
          <w:iCs/>
          <w:szCs w:val="24"/>
        </w:rPr>
        <w:t>4</w:t>
      </w:r>
      <w:r w:rsidRPr="00235D88">
        <w:rPr>
          <w:rFonts w:eastAsia="Calibri"/>
          <w:b/>
          <w:iCs/>
          <w:szCs w:val="24"/>
        </w:rPr>
        <w:t>.3.</w:t>
      </w:r>
      <w:r w:rsidRPr="00235D88">
        <w:rPr>
          <w:rFonts w:eastAsia="Calibri"/>
          <w:iCs/>
          <w:szCs w:val="24"/>
        </w:rPr>
        <w:t xml:space="preserve"> pranešimas valstybinei teritorijų planavimo ir statybos inspekcijai prie Aplinkos ministerijos apie statybos pradžią, rangovo ir pagrindinių statybos sričių vadovų pasamdymą ar paskyrimą, kuriame turi būti nurodyta statybos darbų pradžia bei statinio statybos vadovas.</w:t>
      </w:r>
    </w:p>
    <w:p w14:paraId="5E53BBBC" w14:textId="15C3898C" w:rsidR="002C2C01" w:rsidRPr="002C2C01" w:rsidRDefault="002C2C01" w:rsidP="002C2C01">
      <w:pPr>
        <w:tabs>
          <w:tab w:val="left" w:pos="9631"/>
        </w:tabs>
        <w:spacing w:after="120"/>
        <w:rPr>
          <w:rFonts w:eastAsia="Calibri"/>
          <w:b/>
          <w:i/>
          <w:color w:val="000000"/>
          <w:szCs w:val="24"/>
          <w:u w:val="single"/>
        </w:rPr>
      </w:pPr>
      <w:r w:rsidRPr="002C2C01">
        <w:rPr>
          <w:rFonts w:eastAsia="Calibri"/>
          <w:b/>
          <w:bCs/>
          <w:color w:val="000000"/>
          <w:spacing w:val="-5"/>
          <w:szCs w:val="24"/>
        </w:rPr>
        <w:t xml:space="preserve">Pastabos. </w:t>
      </w:r>
      <w:r w:rsidRPr="002C2C01">
        <w:rPr>
          <w:rFonts w:eastAsia="Calibri"/>
          <w:b/>
          <w:bCs/>
          <w:i/>
          <w:iCs/>
          <w:color w:val="000000"/>
          <w:spacing w:val="-5"/>
          <w:szCs w:val="24"/>
          <w:u w:val="thick"/>
        </w:rPr>
        <w:t>Tiekėjo siūlomas statybos vadovas turi būti tas pats specialistas, kuriam taikomi kvalifikaciniai reikalavimai (</w:t>
      </w:r>
      <w:r w:rsidR="00182EA0" w:rsidRPr="00C633FC">
        <w:rPr>
          <w:rFonts w:eastAsia="Calibri"/>
          <w:b/>
          <w:bCs/>
          <w:i/>
          <w:iCs/>
          <w:color w:val="000000"/>
          <w:spacing w:val="-5"/>
          <w:szCs w:val="24"/>
          <w:u w:val="thick"/>
        </w:rPr>
        <w:t>specialiųjų konkurso sąlygų</w:t>
      </w:r>
      <w:r w:rsidRPr="002C2C01">
        <w:rPr>
          <w:rFonts w:eastAsia="Calibri"/>
          <w:b/>
          <w:bCs/>
          <w:i/>
          <w:iCs/>
          <w:color w:val="000000"/>
          <w:spacing w:val="-5"/>
          <w:szCs w:val="24"/>
          <w:u w:val="thick"/>
        </w:rPr>
        <w:t xml:space="preserve"> </w:t>
      </w:r>
      <w:r w:rsidR="00182EA0" w:rsidRPr="00C633FC">
        <w:rPr>
          <w:rFonts w:eastAsia="Calibri"/>
          <w:b/>
          <w:bCs/>
          <w:i/>
          <w:iCs/>
          <w:color w:val="000000"/>
          <w:spacing w:val="-5"/>
          <w:szCs w:val="24"/>
          <w:u w:val="thick"/>
        </w:rPr>
        <w:t>6 priedo</w:t>
      </w:r>
      <w:r w:rsidRPr="002C2C01">
        <w:rPr>
          <w:rFonts w:eastAsia="Calibri"/>
          <w:b/>
          <w:bCs/>
          <w:i/>
          <w:iCs/>
          <w:color w:val="000000"/>
          <w:spacing w:val="-5"/>
          <w:szCs w:val="24"/>
          <w:u w:val="thick"/>
        </w:rPr>
        <w:t xml:space="preserve"> </w:t>
      </w:r>
      <w:r w:rsidR="00182EA0" w:rsidRPr="00C633FC">
        <w:rPr>
          <w:rFonts w:eastAsia="Calibri"/>
          <w:b/>
          <w:bCs/>
          <w:i/>
          <w:iCs/>
          <w:color w:val="000000"/>
          <w:spacing w:val="-5"/>
          <w:szCs w:val="24"/>
          <w:u w:val="thick"/>
        </w:rPr>
        <w:t>2</w:t>
      </w:r>
      <w:r w:rsidRPr="002C2C01">
        <w:rPr>
          <w:rFonts w:eastAsia="Calibri"/>
          <w:b/>
          <w:bCs/>
          <w:i/>
          <w:iCs/>
          <w:color w:val="000000"/>
          <w:spacing w:val="-5"/>
          <w:szCs w:val="24"/>
          <w:u w:val="thick"/>
        </w:rPr>
        <w:t xml:space="preserve"> p.)</w:t>
      </w:r>
    </w:p>
    <w:p w14:paraId="4D55FD4D" w14:textId="77777777" w:rsidR="002C2C01" w:rsidRPr="002C2C01" w:rsidRDefault="002C2C01" w:rsidP="002C2C01">
      <w:pPr>
        <w:shd w:val="clear" w:color="auto" w:fill="FFFFFF"/>
        <w:spacing w:after="120"/>
        <w:rPr>
          <w:rFonts w:eastAsia="Calibri"/>
          <w:b/>
          <w:bCs/>
          <w:i/>
          <w:iCs/>
          <w:color w:val="000000"/>
          <w:spacing w:val="-5"/>
          <w:szCs w:val="24"/>
          <w:u w:val="single"/>
        </w:rPr>
      </w:pPr>
      <w:r w:rsidRPr="002C2C01">
        <w:rPr>
          <w:rFonts w:eastAsia="Calibri"/>
          <w:b/>
          <w:bCs/>
          <w:i/>
          <w:iCs/>
          <w:color w:val="000000"/>
          <w:spacing w:val="-5"/>
          <w:szCs w:val="24"/>
          <w:u w:val="single"/>
        </w:rPr>
        <w:t>Tiekėjas, sudarydamas sutartį ar sutarties vykdymo metu, neturi teisės pakeisti pasiūlyto ypatingojo statinio statybos vadovo, kurio patirtis buvo įvertinta ekonominio naudingumo balais laimėjusio pasiūlymo nustatymo metu, išskyrus Sutarties vykdymo metu atsiradusias, Sutartyje nurodytas aplinkybes.</w:t>
      </w:r>
    </w:p>
    <w:p w14:paraId="76E3634A" w14:textId="77777777" w:rsidR="002C2C01" w:rsidRPr="007D3AE1" w:rsidRDefault="002C2C01" w:rsidP="002C2C01">
      <w:pPr>
        <w:shd w:val="clear" w:color="auto" w:fill="FFFFFF"/>
        <w:spacing w:after="120"/>
        <w:rPr>
          <w:rFonts w:eastAsia="Calibri"/>
          <w:b/>
          <w:bCs/>
          <w:i/>
          <w:iCs/>
          <w:spacing w:val="-5"/>
          <w:szCs w:val="24"/>
          <w:u w:val="single"/>
        </w:rPr>
      </w:pPr>
      <w:r w:rsidRPr="007D3AE1">
        <w:rPr>
          <w:rFonts w:eastAsia="Calibri"/>
          <w:b/>
          <w:bCs/>
          <w:i/>
          <w:iCs/>
          <w:spacing w:val="-5"/>
          <w:szCs w:val="24"/>
          <w:u w:val="single"/>
        </w:rPr>
        <w:t xml:space="preserve">Kadangi tiekėjo siūlomo ypatingojo statinio statybos vadovo patirtis yra kokybės kriterijus (vienas iš ekonominio naudingumo vertinimo kriterijų), todėl tiekėjo pateiktų dokumentų tikslinimas (naujos informacijos pateikimas, pvz. </w:t>
      </w:r>
      <w:r w:rsidRPr="007D3AE1">
        <w:rPr>
          <w:rFonts w:eastAsia="Calibri"/>
          <w:b/>
          <w:i/>
          <w:iCs/>
          <w:szCs w:val="24"/>
          <w:u w:val="single"/>
        </w:rPr>
        <w:t>pranešimo valstybinei teritorijų planavimo ir statybos inspekcijai prie Aplinkos ministerijos apie statybos pradžią, rangovo ir pagrindinių statybos sričių vadovų pasamdymą ar paskyrimą</w:t>
      </w:r>
      <w:r w:rsidRPr="007D3AE1">
        <w:rPr>
          <w:rFonts w:eastAsia="Calibri"/>
          <w:b/>
          <w:bCs/>
          <w:i/>
          <w:iCs/>
          <w:spacing w:val="-5"/>
          <w:szCs w:val="24"/>
          <w:u w:val="single"/>
        </w:rPr>
        <w:t xml:space="preserve"> pateikimas, užbaigimo dokumentų pateikimas) nėra galimas, ekonominio </w:t>
      </w:r>
      <w:r w:rsidRPr="007D3AE1">
        <w:rPr>
          <w:rFonts w:eastAsia="Calibri"/>
          <w:b/>
          <w:bCs/>
          <w:i/>
          <w:iCs/>
          <w:spacing w:val="-5"/>
          <w:szCs w:val="24"/>
          <w:u w:val="single"/>
        </w:rPr>
        <w:lastRenderedPageBreak/>
        <w:t>naudingumo kriterijaus vertinimas bus atliekamas pagal tiekėjų pasiūlymuose pateiktą informaciją ir ją patvirtinančius dokumentus.</w:t>
      </w:r>
    </w:p>
    <w:p w14:paraId="0C64F271" w14:textId="77777777" w:rsidR="002C2C01" w:rsidRPr="002C2C01" w:rsidRDefault="002C2C01" w:rsidP="002C2C01">
      <w:pPr>
        <w:spacing w:after="120"/>
        <w:rPr>
          <w:rFonts w:eastAsia="Calibri"/>
          <w:b/>
          <w:i/>
          <w:color w:val="000000"/>
          <w:szCs w:val="24"/>
          <w:u w:val="single"/>
        </w:rPr>
      </w:pPr>
      <w:r w:rsidRPr="002C2C01">
        <w:rPr>
          <w:rFonts w:eastAsia="Calibri"/>
          <w:b/>
          <w:i/>
          <w:color w:val="000000"/>
          <w:szCs w:val="24"/>
          <w:u w:val="single"/>
        </w:rPr>
        <w:t xml:space="preserve">Jei užsakovų atsiliepimai teikiami valstybės ir savivaldybės institucijų, įstaigų, įmonių, valstybės įgaliotų asmenų – jie turi būti parengti vadovaujantis Dokumentų rengimo taisyklėmis, patvirtintomis 2011 m. liepos 4 d. Lietuvos vyriausiojo archyvaro įsakymu Nr. V-117 „Dėl Dokumentų rengimo taisyklių patvirtinimo“. </w:t>
      </w:r>
    </w:p>
    <w:p w14:paraId="17B5838A" w14:textId="77777777" w:rsidR="002C2C01" w:rsidRPr="00C633FC" w:rsidRDefault="002C2C01" w:rsidP="002C2C01">
      <w:pPr>
        <w:spacing w:after="120"/>
        <w:rPr>
          <w:rFonts w:eastAsia="Calibri"/>
          <w:b/>
          <w:i/>
          <w:color w:val="000000"/>
          <w:szCs w:val="24"/>
          <w:u w:val="single"/>
        </w:rPr>
      </w:pPr>
      <w:r w:rsidRPr="002C2C01">
        <w:rPr>
          <w:rFonts w:eastAsia="Calibri"/>
          <w:b/>
          <w:i/>
          <w:color w:val="000000"/>
          <w:szCs w:val="24"/>
          <w:u w:val="single"/>
        </w:rPr>
        <w:t>Tiekėjo teikiami dokumentai turi būti su jų rengimo / registravimo data, atsakingų asmenų parašais, metaduomenimis.</w:t>
      </w:r>
    </w:p>
    <w:p w14:paraId="0ED85024" w14:textId="77777777" w:rsidR="00C633FC" w:rsidRDefault="00C633FC" w:rsidP="00464199">
      <w:pPr>
        <w:keepNext/>
        <w:tabs>
          <w:tab w:val="left" w:pos="5174"/>
        </w:tabs>
        <w:ind w:left="720" w:right="140"/>
        <w:jc w:val="right"/>
        <w:outlineLvl w:val="0"/>
        <w:rPr>
          <w:color w:val="000000"/>
          <w:szCs w:val="24"/>
          <w:lang w:eastAsia="lt-LT"/>
        </w:rPr>
      </w:pPr>
    </w:p>
    <w:p w14:paraId="2B3CE07C" w14:textId="77777777" w:rsidR="00C633FC" w:rsidRDefault="00C633FC" w:rsidP="00464199">
      <w:pPr>
        <w:keepNext/>
        <w:tabs>
          <w:tab w:val="left" w:pos="5174"/>
        </w:tabs>
        <w:ind w:left="720" w:right="140"/>
        <w:jc w:val="right"/>
        <w:outlineLvl w:val="0"/>
        <w:rPr>
          <w:color w:val="000000"/>
          <w:szCs w:val="24"/>
          <w:lang w:eastAsia="lt-LT"/>
        </w:rPr>
      </w:pPr>
    </w:p>
    <w:p w14:paraId="2053D798" w14:textId="77777777" w:rsidR="00C633FC" w:rsidRDefault="00C633FC" w:rsidP="00464199">
      <w:pPr>
        <w:keepNext/>
        <w:tabs>
          <w:tab w:val="left" w:pos="5174"/>
        </w:tabs>
        <w:ind w:left="720" w:right="140"/>
        <w:jc w:val="right"/>
        <w:outlineLvl w:val="0"/>
        <w:rPr>
          <w:color w:val="000000"/>
          <w:szCs w:val="24"/>
          <w:lang w:eastAsia="lt-LT"/>
        </w:rPr>
      </w:pPr>
    </w:p>
    <w:p w14:paraId="6C2E59E7" w14:textId="77777777" w:rsidR="00C633FC" w:rsidRDefault="00C633FC" w:rsidP="00464199">
      <w:pPr>
        <w:keepNext/>
        <w:tabs>
          <w:tab w:val="left" w:pos="5174"/>
        </w:tabs>
        <w:ind w:left="720" w:right="140"/>
        <w:jc w:val="right"/>
        <w:outlineLvl w:val="0"/>
        <w:rPr>
          <w:color w:val="000000"/>
          <w:szCs w:val="24"/>
          <w:lang w:eastAsia="lt-LT"/>
        </w:rPr>
      </w:pPr>
    </w:p>
    <w:p w14:paraId="18E860AC" w14:textId="77777777" w:rsidR="00C633FC" w:rsidRDefault="00C633FC" w:rsidP="00464199">
      <w:pPr>
        <w:keepNext/>
        <w:tabs>
          <w:tab w:val="left" w:pos="5174"/>
        </w:tabs>
        <w:ind w:left="720" w:right="140"/>
        <w:jc w:val="right"/>
        <w:outlineLvl w:val="0"/>
        <w:rPr>
          <w:color w:val="000000"/>
          <w:szCs w:val="24"/>
          <w:lang w:eastAsia="lt-LT"/>
        </w:rPr>
      </w:pPr>
    </w:p>
    <w:p w14:paraId="6B38A6C1" w14:textId="77777777" w:rsidR="00C633FC" w:rsidRDefault="00C633FC" w:rsidP="00464199">
      <w:pPr>
        <w:keepNext/>
        <w:tabs>
          <w:tab w:val="left" w:pos="5174"/>
        </w:tabs>
        <w:ind w:left="720" w:right="140"/>
        <w:jc w:val="right"/>
        <w:outlineLvl w:val="0"/>
        <w:rPr>
          <w:color w:val="000000"/>
          <w:szCs w:val="24"/>
          <w:lang w:eastAsia="lt-LT"/>
        </w:rPr>
      </w:pPr>
    </w:p>
    <w:p w14:paraId="0A0B9926" w14:textId="77777777" w:rsidR="00C633FC" w:rsidRDefault="00C633FC" w:rsidP="00464199">
      <w:pPr>
        <w:keepNext/>
        <w:tabs>
          <w:tab w:val="left" w:pos="5174"/>
        </w:tabs>
        <w:ind w:left="720" w:right="140"/>
        <w:jc w:val="right"/>
        <w:outlineLvl w:val="0"/>
        <w:rPr>
          <w:color w:val="000000"/>
          <w:szCs w:val="24"/>
          <w:lang w:eastAsia="lt-LT"/>
        </w:rPr>
      </w:pPr>
    </w:p>
    <w:p w14:paraId="49104895" w14:textId="77777777" w:rsidR="00C633FC" w:rsidRDefault="00C633FC" w:rsidP="00464199">
      <w:pPr>
        <w:keepNext/>
        <w:tabs>
          <w:tab w:val="left" w:pos="5174"/>
        </w:tabs>
        <w:ind w:left="720" w:right="140"/>
        <w:jc w:val="right"/>
        <w:outlineLvl w:val="0"/>
        <w:rPr>
          <w:color w:val="000000"/>
          <w:szCs w:val="24"/>
          <w:lang w:eastAsia="lt-LT"/>
        </w:rPr>
      </w:pPr>
    </w:p>
    <w:p w14:paraId="4AE85925" w14:textId="77777777" w:rsidR="00C633FC" w:rsidRDefault="00C633FC" w:rsidP="00464199">
      <w:pPr>
        <w:keepNext/>
        <w:tabs>
          <w:tab w:val="left" w:pos="5174"/>
        </w:tabs>
        <w:ind w:left="720" w:right="140"/>
        <w:jc w:val="right"/>
        <w:outlineLvl w:val="0"/>
        <w:rPr>
          <w:color w:val="000000"/>
          <w:szCs w:val="24"/>
          <w:lang w:eastAsia="lt-LT"/>
        </w:rPr>
      </w:pPr>
    </w:p>
    <w:p w14:paraId="6CCA6F1E" w14:textId="77777777" w:rsidR="00C633FC" w:rsidRDefault="00C633FC" w:rsidP="00464199">
      <w:pPr>
        <w:keepNext/>
        <w:tabs>
          <w:tab w:val="left" w:pos="5174"/>
        </w:tabs>
        <w:ind w:left="720" w:right="140"/>
        <w:jc w:val="right"/>
        <w:outlineLvl w:val="0"/>
        <w:rPr>
          <w:color w:val="000000"/>
          <w:szCs w:val="24"/>
          <w:lang w:eastAsia="lt-LT"/>
        </w:rPr>
      </w:pPr>
    </w:p>
    <w:p w14:paraId="3985FD0E" w14:textId="77777777" w:rsidR="00C633FC" w:rsidRDefault="00C633FC" w:rsidP="00464199">
      <w:pPr>
        <w:keepNext/>
        <w:tabs>
          <w:tab w:val="left" w:pos="5174"/>
        </w:tabs>
        <w:ind w:left="720" w:right="140"/>
        <w:jc w:val="right"/>
        <w:outlineLvl w:val="0"/>
        <w:rPr>
          <w:color w:val="000000"/>
          <w:szCs w:val="24"/>
          <w:lang w:eastAsia="lt-LT"/>
        </w:rPr>
      </w:pPr>
    </w:p>
    <w:p w14:paraId="7EFD167C" w14:textId="77777777" w:rsidR="00C633FC" w:rsidRDefault="00C633FC" w:rsidP="00464199">
      <w:pPr>
        <w:keepNext/>
        <w:tabs>
          <w:tab w:val="left" w:pos="5174"/>
        </w:tabs>
        <w:ind w:left="720" w:right="140"/>
        <w:jc w:val="right"/>
        <w:outlineLvl w:val="0"/>
        <w:rPr>
          <w:color w:val="000000"/>
          <w:szCs w:val="24"/>
          <w:lang w:eastAsia="lt-LT"/>
        </w:rPr>
      </w:pPr>
    </w:p>
    <w:p w14:paraId="1BEFC374" w14:textId="77777777" w:rsidR="00C633FC" w:rsidRDefault="00C633FC" w:rsidP="00464199">
      <w:pPr>
        <w:keepNext/>
        <w:tabs>
          <w:tab w:val="left" w:pos="5174"/>
        </w:tabs>
        <w:ind w:left="720" w:right="140"/>
        <w:jc w:val="right"/>
        <w:outlineLvl w:val="0"/>
        <w:rPr>
          <w:color w:val="000000"/>
          <w:szCs w:val="24"/>
          <w:lang w:eastAsia="lt-LT"/>
        </w:rPr>
      </w:pPr>
    </w:p>
    <w:p w14:paraId="5C9ACD3B" w14:textId="77777777" w:rsidR="00C633FC" w:rsidRDefault="00C633FC" w:rsidP="00464199">
      <w:pPr>
        <w:keepNext/>
        <w:tabs>
          <w:tab w:val="left" w:pos="5174"/>
        </w:tabs>
        <w:ind w:left="720" w:right="140"/>
        <w:jc w:val="right"/>
        <w:outlineLvl w:val="0"/>
        <w:rPr>
          <w:color w:val="000000"/>
          <w:szCs w:val="24"/>
          <w:lang w:eastAsia="lt-LT"/>
        </w:rPr>
      </w:pPr>
    </w:p>
    <w:p w14:paraId="1EF9D062" w14:textId="77777777" w:rsidR="00C633FC" w:rsidRDefault="00C633FC" w:rsidP="00464199">
      <w:pPr>
        <w:keepNext/>
        <w:tabs>
          <w:tab w:val="left" w:pos="5174"/>
        </w:tabs>
        <w:ind w:left="720" w:right="140"/>
        <w:jc w:val="right"/>
        <w:outlineLvl w:val="0"/>
        <w:rPr>
          <w:color w:val="000000"/>
          <w:szCs w:val="24"/>
          <w:lang w:eastAsia="lt-LT"/>
        </w:rPr>
      </w:pPr>
    </w:p>
    <w:p w14:paraId="7A120244" w14:textId="77777777" w:rsidR="00C633FC" w:rsidRDefault="00C633FC" w:rsidP="00464199">
      <w:pPr>
        <w:keepNext/>
        <w:tabs>
          <w:tab w:val="left" w:pos="5174"/>
        </w:tabs>
        <w:ind w:left="720" w:right="140"/>
        <w:jc w:val="right"/>
        <w:outlineLvl w:val="0"/>
        <w:rPr>
          <w:color w:val="000000"/>
          <w:szCs w:val="24"/>
          <w:lang w:eastAsia="lt-LT"/>
        </w:rPr>
      </w:pPr>
    </w:p>
    <w:p w14:paraId="01F57F17" w14:textId="77777777" w:rsidR="00C633FC" w:rsidRDefault="00C633FC" w:rsidP="00464199">
      <w:pPr>
        <w:keepNext/>
        <w:tabs>
          <w:tab w:val="left" w:pos="5174"/>
        </w:tabs>
        <w:ind w:left="720" w:right="140"/>
        <w:jc w:val="right"/>
        <w:outlineLvl w:val="0"/>
        <w:rPr>
          <w:color w:val="000000"/>
          <w:szCs w:val="24"/>
          <w:lang w:eastAsia="lt-LT"/>
        </w:rPr>
      </w:pPr>
    </w:p>
    <w:p w14:paraId="5CCFDECA" w14:textId="77777777" w:rsidR="00C633FC" w:rsidRDefault="00C633FC" w:rsidP="00464199">
      <w:pPr>
        <w:keepNext/>
        <w:tabs>
          <w:tab w:val="left" w:pos="5174"/>
        </w:tabs>
        <w:ind w:left="720" w:right="140"/>
        <w:jc w:val="right"/>
        <w:outlineLvl w:val="0"/>
        <w:rPr>
          <w:color w:val="000000"/>
          <w:szCs w:val="24"/>
          <w:lang w:eastAsia="lt-LT"/>
        </w:rPr>
      </w:pPr>
    </w:p>
    <w:p w14:paraId="58412FB5" w14:textId="77777777" w:rsidR="00C633FC" w:rsidRDefault="00C633FC" w:rsidP="00464199">
      <w:pPr>
        <w:keepNext/>
        <w:tabs>
          <w:tab w:val="left" w:pos="5174"/>
        </w:tabs>
        <w:ind w:left="720" w:right="140"/>
        <w:jc w:val="right"/>
        <w:outlineLvl w:val="0"/>
        <w:rPr>
          <w:color w:val="000000"/>
          <w:szCs w:val="24"/>
          <w:lang w:eastAsia="lt-LT"/>
        </w:rPr>
      </w:pPr>
    </w:p>
    <w:p w14:paraId="630CFA10" w14:textId="77777777" w:rsidR="00C633FC" w:rsidRDefault="00C633FC" w:rsidP="00464199">
      <w:pPr>
        <w:keepNext/>
        <w:tabs>
          <w:tab w:val="left" w:pos="5174"/>
        </w:tabs>
        <w:ind w:left="720" w:right="140"/>
        <w:jc w:val="right"/>
        <w:outlineLvl w:val="0"/>
        <w:rPr>
          <w:color w:val="000000"/>
          <w:szCs w:val="24"/>
          <w:lang w:eastAsia="lt-LT"/>
        </w:rPr>
      </w:pPr>
    </w:p>
    <w:p w14:paraId="498CC977" w14:textId="77777777" w:rsidR="00C633FC" w:rsidRDefault="00C633FC" w:rsidP="007A6E58">
      <w:pPr>
        <w:keepNext/>
        <w:tabs>
          <w:tab w:val="left" w:pos="5174"/>
        </w:tabs>
        <w:ind w:right="140"/>
        <w:outlineLvl w:val="0"/>
        <w:rPr>
          <w:color w:val="000000"/>
          <w:szCs w:val="24"/>
          <w:lang w:eastAsia="lt-LT"/>
        </w:rPr>
      </w:pPr>
    </w:p>
    <w:p w14:paraId="2B7118F4" w14:textId="77777777" w:rsidR="00C633FC" w:rsidRDefault="00C633FC" w:rsidP="00464199">
      <w:pPr>
        <w:keepNext/>
        <w:tabs>
          <w:tab w:val="left" w:pos="5174"/>
        </w:tabs>
        <w:ind w:left="720" w:right="140"/>
        <w:jc w:val="right"/>
        <w:outlineLvl w:val="0"/>
        <w:rPr>
          <w:color w:val="000000"/>
          <w:szCs w:val="24"/>
          <w:lang w:eastAsia="lt-LT"/>
        </w:rPr>
      </w:pPr>
    </w:p>
    <w:p w14:paraId="505EC7E1" w14:textId="77777777" w:rsidR="00C633FC" w:rsidRDefault="00C633FC" w:rsidP="00464199">
      <w:pPr>
        <w:keepNext/>
        <w:tabs>
          <w:tab w:val="left" w:pos="5174"/>
        </w:tabs>
        <w:ind w:left="720" w:right="140"/>
        <w:jc w:val="right"/>
        <w:outlineLvl w:val="0"/>
        <w:rPr>
          <w:color w:val="000000"/>
          <w:szCs w:val="24"/>
          <w:lang w:eastAsia="lt-LT"/>
        </w:rPr>
      </w:pPr>
    </w:p>
    <w:p w14:paraId="6FC3B8A0" w14:textId="77777777" w:rsidR="00C633FC" w:rsidRDefault="00C633FC" w:rsidP="00464199">
      <w:pPr>
        <w:keepNext/>
        <w:tabs>
          <w:tab w:val="left" w:pos="5174"/>
        </w:tabs>
        <w:ind w:left="720" w:right="140"/>
        <w:jc w:val="right"/>
        <w:outlineLvl w:val="0"/>
        <w:rPr>
          <w:color w:val="000000"/>
          <w:szCs w:val="24"/>
          <w:lang w:eastAsia="lt-LT"/>
        </w:rPr>
      </w:pPr>
    </w:p>
    <w:p w14:paraId="7BD735E1" w14:textId="77777777" w:rsidR="00C633FC" w:rsidRDefault="00C633FC" w:rsidP="00464199">
      <w:pPr>
        <w:keepNext/>
        <w:tabs>
          <w:tab w:val="left" w:pos="5174"/>
        </w:tabs>
        <w:ind w:left="720" w:right="140"/>
        <w:jc w:val="right"/>
        <w:outlineLvl w:val="0"/>
        <w:rPr>
          <w:color w:val="000000"/>
          <w:szCs w:val="24"/>
          <w:lang w:eastAsia="lt-LT"/>
        </w:rPr>
      </w:pPr>
    </w:p>
    <w:p w14:paraId="14729B9B" w14:textId="77777777" w:rsidR="00C633FC" w:rsidRDefault="00C633FC" w:rsidP="00464199">
      <w:pPr>
        <w:keepNext/>
        <w:tabs>
          <w:tab w:val="left" w:pos="5174"/>
        </w:tabs>
        <w:ind w:left="720" w:right="140"/>
        <w:jc w:val="right"/>
        <w:outlineLvl w:val="0"/>
        <w:rPr>
          <w:color w:val="000000"/>
          <w:szCs w:val="24"/>
          <w:lang w:eastAsia="lt-LT"/>
        </w:rPr>
      </w:pPr>
    </w:p>
    <w:p w14:paraId="1F20B68B" w14:textId="77777777" w:rsidR="00C633FC" w:rsidRDefault="00C633FC" w:rsidP="00464199">
      <w:pPr>
        <w:keepNext/>
        <w:tabs>
          <w:tab w:val="left" w:pos="5174"/>
        </w:tabs>
        <w:ind w:left="720" w:right="140"/>
        <w:jc w:val="right"/>
        <w:outlineLvl w:val="0"/>
        <w:rPr>
          <w:color w:val="000000"/>
          <w:szCs w:val="24"/>
          <w:lang w:eastAsia="lt-LT"/>
        </w:rPr>
      </w:pPr>
    </w:p>
    <w:p w14:paraId="532EDF57" w14:textId="77777777" w:rsidR="00C633FC" w:rsidRDefault="00C633FC" w:rsidP="00464199">
      <w:pPr>
        <w:keepNext/>
        <w:tabs>
          <w:tab w:val="left" w:pos="5174"/>
        </w:tabs>
        <w:ind w:left="720" w:right="140"/>
        <w:jc w:val="right"/>
        <w:outlineLvl w:val="0"/>
        <w:rPr>
          <w:color w:val="000000"/>
          <w:szCs w:val="24"/>
          <w:lang w:eastAsia="lt-LT"/>
        </w:rPr>
      </w:pPr>
    </w:p>
    <w:p w14:paraId="19D4F07D" w14:textId="77777777" w:rsidR="00C633FC" w:rsidRDefault="00C633FC" w:rsidP="00464199">
      <w:pPr>
        <w:keepNext/>
        <w:tabs>
          <w:tab w:val="left" w:pos="5174"/>
        </w:tabs>
        <w:ind w:left="720" w:right="140"/>
        <w:jc w:val="right"/>
        <w:outlineLvl w:val="0"/>
        <w:rPr>
          <w:color w:val="000000"/>
          <w:szCs w:val="24"/>
          <w:lang w:eastAsia="lt-LT"/>
        </w:rPr>
      </w:pPr>
    </w:p>
    <w:p w14:paraId="30AF7536" w14:textId="77777777" w:rsidR="00C633FC" w:rsidRDefault="00C633FC" w:rsidP="00464199">
      <w:pPr>
        <w:keepNext/>
        <w:tabs>
          <w:tab w:val="left" w:pos="5174"/>
        </w:tabs>
        <w:ind w:left="720" w:right="140"/>
        <w:jc w:val="right"/>
        <w:outlineLvl w:val="0"/>
        <w:rPr>
          <w:color w:val="000000"/>
          <w:szCs w:val="24"/>
          <w:lang w:eastAsia="lt-LT"/>
        </w:rPr>
      </w:pPr>
    </w:p>
    <w:p w14:paraId="19A6FB12" w14:textId="77777777" w:rsidR="00C633FC" w:rsidRDefault="00C633FC" w:rsidP="00464199">
      <w:pPr>
        <w:keepNext/>
        <w:tabs>
          <w:tab w:val="left" w:pos="5174"/>
        </w:tabs>
        <w:ind w:left="720" w:right="140"/>
        <w:jc w:val="right"/>
        <w:outlineLvl w:val="0"/>
        <w:rPr>
          <w:color w:val="000000"/>
          <w:szCs w:val="24"/>
          <w:lang w:eastAsia="lt-LT"/>
        </w:rPr>
      </w:pPr>
    </w:p>
    <w:p w14:paraId="26238878" w14:textId="77777777" w:rsidR="00E83E55" w:rsidRDefault="00E83E55" w:rsidP="00464199">
      <w:pPr>
        <w:keepNext/>
        <w:tabs>
          <w:tab w:val="left" w:pos="5174"/>
        </w:tabs>
        <w:ind w:left="720" w:right="140"/>
        <w:jc w:val="right"/>
        <w:outlineLvl w:val="0"/>
        <w:rPr>
          <w:color w:val="000000"/>
          <w:szCs w:val="24"/>
          <w:lang w:eastAsia="lt-LT"/>
        </w:rPr>
      </w:pPr>
    </w:p>
    <w:p w14:paraId="2D0641F8" w14:textId="77777777" w:rsidR="00E83E55" w:rsidRDefault="00E83E55" w:rsidP="00464199">
      <w:pPr>
        <w:keepNext/>
        <w:tabs>
          <w:tab w:val="left" w:pos="5174"/>
        </w:tabs>
        <w:ind w:left="720" w:right="140"/>
        <w:jc w:val="right"/>
        <w:outlineLvl w:val="0"/>
        <w:rPr>
          <w:color w:val="000000"/>
          <w:szCs w:val="24"/>
          <w:lang w:eastAsia="lt-LT"/>
        </w:rPr>
      </w:pPr>
    </w:p>
    <w:p w14:paraId="68C088E7" w14:textId="77777777" w:rsidR="00A5056A" w:rsidRDefault="00A5056A" w:rsidP="00464199">
      <w:pPr>
        <w:keepNext/>
        <w:tabs>
          <w:tab w:val="left" w:pos="5174"/>
        </w:tabs>
        <w:ind w:left="720" w:right="140"/>
        <w:jc w:val="right"/>
        <w:outlineLvl w:val="0"/>
        <w:rPr>
          <w:color w:val="000000"/>
          <w:szCs w:val="24"/>
          <w:lang w:eastAsia="lt-LT"/>
        </w:rPr>
      </w:pPr>
    </w:p>
    <w:p w14:paraId="628F9E94" w14:textId="77777777" w:rsidR="00464199" w:rsidRPr="00464199" w:rsidRDefault="00464199" w:rsidP="006D5AD8">
      <w:pPr>
        <w:keepNext/>
        <w:tabs>
          <w:tab w:val="left" w:pos="5174"/>
        </w:tabs>
        <w:ind w:right="140"/>
        <w:outlineLvl w:val="0"/>
        <w:rPr>
          <w:b/>
          <w:color w:val="000000"/>
          <w:szCs w:val="24"/>
          <w:lang w:eastAsia="lt-LT"/>
        </w:rPr>
      </w:pPr>
    </w:p>
    <w:p w14:paraId="3AC3765F" w14:textId="25F9A649" w:rsidR="00464199" w:rsidRPr="00464199" w:rsidRDefault="00464199" w:rsidP="00464199">
      <w:pPr>
        <w:jc w:val="left"/>
        <w:rPr>
          <w:rFonts w:eastAsia="Calibri"/>
          <w:color w:val="000000"/>
          <w:szCs w:val="24"/>
          <w:lang w:eastAsia="lt-LT"/>
        </w:rPr>
      </w:pPr>
    </w:p>
    <w:p w14:paraId="6BFAF615" w14:textId="6CEC36AC" w:rsidR="007A6E58" w:rsidRPr="00464199" w:rsidRDefault="007A6E58" w:rsidP="007A6E58">
      <w:pPr>
        <w:keepNext/>
        <w:tabs>
          <w:tab w:val="left" w:pos="5174"/>
        </w:tabs>
        <w:ind w:left="720" w:right="140"/>
        <w:jc w:val="right"/>
        <w:outlineLvl w:val="0"/>
        <w:rPr>
          <w:color w:val="000000"/>
          <w:szCs w:val="24"/>
          <w:lang w:eastAsia="lt-LT"/>
        </w:rPr>
      </w:pPr>
      <w:r w:rsidRPr="00464199">
        <w:rPr>
          <w:color w:val="000000"/>
          <w:szCs w:val="24"/>
          <w:lang w:eastAsia="lt-LT"/>
        </w:rPr>
        <w:t>Pirkimo sąlygų 1</w:t>
      </w:r>
      <w:r>
        <w:rPr>
          <w:color w:val="000000"/>
          <w:szCs w:val="24"/>
          <w:lang w:eastAsia="lt-LT"/>
        </w:rPr>
        <w:t>1</w:t>
      </w:r>
      <w:r w:rsidRPr="00464199">
        <w:rPr>
          <w:color w:val="000000"/>
          <w:szCs w:val="24"/>
          <w:lang w:eastAsia="lt-LT"/>
        </w:rPr>
        <w:t>-1 priedas</w:t>
      </w:r>
    </w:p>
    <w:p w14:paraId="15BF83E9" w14:textId="77777777" w:rsidR="007A6E58" w:rsidRPr="00464199" w:rsidRDefault="007A6E58" w:rsidP="007A6E58">
      <w:pPr>
        <w:keepNext/>
        <w:tabs>
          <w:tab w:val="left" w:pos="5174"/>
        </w:tabs>
        <w:ind w:left="720" w:right="140"/>
        <w:jc w:val="center"/>
        <w:outlineLvl w:val="0"/>
        <w:rPr>
          <w:b/>
          <w:color w:val="000000"/>
          <w:szCs w:val="24"/>
          <w:lang w:eastAsia="lt-LT"/>
        </w:rPr>
      </w:pPr>
    </w:p>
    <w:p w14:paraId="6F3433EB" w14:textId="77777777" w:rsidR="007A6E58" w:rsidRPr="00464199" w:rsidRDefault="007A6E58" w:rsidP="007A6E58">
      <w:pPr>
        <w:keepNext/>
        <w:tabs>
          <w:tab w:val="left" w:pos="5174"/>
        </w:tabs>
        <w:ind w:left="720" w:right="140"/>
        <w:jc w:val="center"/>
        <w:outlineLvl w:val="0"/>
        <w:rPr>
          <w:b/>
          <w:color w:val="000000"/>
          <w:szCs w:val="24"/>
          <w:lang w:eastAsia="lt-LT"/>
        </w:rPr>
      </w:pPr>
      <w:r w:rsidRPr="00464199">
        <w:rPr>
          <w:b/>
          <w:color w:val="000000"/>
          <w:szCs w:val="24"/>
          <w:lang w:eastAsia="lt-LT"/>
        </w:rPr>
        <w:t>TIEKĖJO VADOVAUJANČIO SPECIALISTO OBJEKTŲ SĄRAŠAS</w:t>
      </w:r>
    </w:p>
    <w:p w14:paraId="40B8BA01" w14:textId="77777777" w:rsidR="007A6E58" w:rsidRPr="00464199" w:rsidRDefault="007A6E58" w:rsidP="007A6E58">
      <w:pPr>
        <w:keepNext/>
        <w:tabs>
          <w:tab w:val="left" w:pos="5174"/>
        </w:tabs>
        <w:ind w:left="720" w:right="140"/>
        <w:jc w:val="center"/>
        <w:outlineLvl w:val="0"/>
        <w:rPr>
          <w:b/>
          <w:color w:val="000000"/>
          <w:szCs w:val="24"/>
          <w:lang w:eastAsia="lt-LT"/>
        </w:rPr>
      </w:pPr>
    </w:p>
    <w:p w14:paraId="09C4871E" w14:textId="77777777" w:rsidR="007A6E58" w:rsidRPr="00464199" w:rsidRDefault="007A6E58" w:rsidP="007A6E58">
      <w:pPr>
        <w:jc w:val="left"/>
        <w:rPr>
          <w:rFonts w:eastAsia="Calibri"/>
          <w:color w:val="000000"/>
          <w:szCs w:val="24"/>
          <w:lang w:eastAsia="lt-LT"/>
        </w:rPr>
      </w:pPr>
      <w:r w:rsidRPr="00464199">
        <w:rPr>
          <w:rFonts w:eastAsia="Calibri"/>
          <w:b/>
          <w:bCs/>
          <w:color w:val="000000"/>
          <w:szCs w:val="24"/>
          <w:lang w:eastAsia="lt-LT"/>
        </w:rPr>
        <w:t>Siūlomas ypatingo statinio statybos vadovas</w:t>
      </w:r>
      <w:r w:rsidRPr="00464199">
        <w:rPr>
          <w:rFonts w:eastAsia="Calibri"/>
          <w:color w:val="000000"/>
          <w:szCs w:val="24"/>
          <w:lang w:eastAsia="lt-LT"/>
        </w:rPr>
        <w:t xml:space="preserve"> </w:t>
      </w:r>
    </w:p>
    <w:p w14:paraId="7F648CDC" w14:textId="77777777" w:rsidR="007A6E58" w:rsidRDefault="007A6E58" w:rsidP="00464199">
      <w:pPr>
        <w:jc w:val="left"/>
        <w:rPr>
          <w:rFonts w:eastAsia="Calibri"/>
          <w:color w:val="000000"/>
          <w:szCs w:val="24"/>
          <w:lang w:eastAsia="lt-LT"/>
        </w:rPr>
      </w:pPr>
    </w:p>
    <w:p w14:paraId="7FCC24DC" w14:textId="77777777" w:rsidR="007A6E58" w:rsidRDefault="007A6E58" w:rsidP="00464199">
      <w:pPr>
        <w:jc w:val="left"/>
        <w:rPr>
          <w:rFonts w:eastAsia="Calibri"/>
          <w:color w:val="000000"/>
          <w:szCs w:val="24"/>
          <w:lang w:eastAsia="lt-LT"/>
        </w:rPr>
      </w:pPr>
    </w:p>
    <w:p w14:paraId="77A0F5D9" w14:textId="4F7CBF85" w:rsidR="00464199" w:rsidRPr="00464199" w:rsidRDefault="00464199" w:rsidP="00464199">
      <w:pPr>
        <w:jc w:val="left"/>
        <w:rPr>
          <w:rFonts w:eastAsia="Calibri"/>
          <w:color w:val="000000"/>
          <w:szCs w:val="24"/>
          <w:lang w:eastAsia="lt-LT"/>
        </w:rPr>
      </w:pPr>
      <w:r w:rsidRPr="00464199">
        <w:rPr>
          <w:rFonts w:eastAsia="Calibri"/>
          <w:color w:val="000000"/>
          <w:szCs w:val="24"/>
          <w:lang w:eastAsia="lt-LT"/>
        </w:rPr>
        <w:t>...................................................................</w:t>
      </w:r>
    </w:p>
    <w:p w14:paraId="75046FC7" w14:textId="77777777" w:rsidR="00464199" w:rsidRPr="00464199" w:rsidRDefault="00464199" w:rsidP="00464199">
      <w:pPr>
        <w:jc w:val="left"/>
        <w:rPr>
          <w:rFonts w:eastAsia="Calibri"/>
          <w:i/>
          <w:iCs/>
          <w:color w:val="000000"/>
          <w:szCs w:val="24"/>
          <w:lang w:eastAsia="lt-LT"/>
        </w:rPr>
      </w:pPr>
      <w:r w:rsidRPr="00464199">
        <w:rPr>
          <w:rFonts w:eastAsia="Calibri"/>
          <w:i/>
          <w:iCs/>
          <w:color w:val="000000"/>
          <w:szCs w:val="24"/>
          <w:lang w:eastAsia="lt-LT"/>
        </w:rPr>
        <w:t>(vardas, pavardė, kvalifikacijos atestatas)</w:t>
      </w:r>
    </w:p>
    <w:p w14:paraId="46411F80" w14:textId="0EAF139D" w:rsidR="00464199" w:rsidRPr="00464199" w:rsidRDefault="00CE587C" w:rsidP="00464199">
      <w:pPr>
        <w:rPr>
          <w:rFonts w:eastAsia="Calibri"/>
          <w:b/>
          <w:bCs/>
          <w:color w:val="000000"/>
          <w:szCs w:val="24"/>
        </w:rPr>
      </w:pPr>
      <w:r>
        <w:rPr>
          <w:rFonts w:eastAsia="Calibri"/>
          <w:b/>
          <w:color w:val="000000"/>
          <w:szCs w:val="24"/>
        </w:rPr>
        <w:t xml:space="preserve">1 </w:t>
      </w:r>
      <w:r w:rsidR="00464199" w:rsidRPr="00464199">
        <w:rPr>
          <w:rFonts w:eastAsia="Calibri"/>
          <w:b/>
          <w:color w:val="000000"/>
          <w:szCs w:val="24"/>
        </w:rPr>
        <w:t>OBJEKTAS</w:t>
      </w:r>
      <w:r w:rsidR="00CC48C8">
        <w:rPr>
          <w:rFonts w:eastAsia="Calibri"/>
          <w:b/>
          <w:color w:val="000000"/>
          <w:szCs w:val="24"/>
        </w:rPr>
        <w:t xml:space="preserve"> (kiekvienam objektui atskirai)</w:t>
      </w:r>
      <w:r w:rsidR="00464199" w:rsidRPr="00464199">
        <w:rPr>
          <w:rFonts w:eastAsia="Calibri"/>
          <w:b/>
          <w:color w:val="000000"/>
          <w:szCs w:val="24"/>
        </w:rPr>
        <w:t>:</w:t>
      </w:r>
      <w:r w:rsidR="00464199" w:rsidRPr="00464199">
        <w:rPr>
          <w:rFonts w:eastAsia="Calibri"/>
          <w:b/>
          <w:bCs/>
          <w:color w:val="000000"/>
          <w:szCs w:val="24"/>
        </w:rPr>
        <w:t xml:space="preserve"> </w:t>
      </w:r>
    </w:p>
    <w:tbl>
      <w:tblPr>
        <w:tblStyle w:val="TableGrid411"/>
        <w:tblW w:w="9640" w:type="dxa"/>
        <w:tblInd w:w="-147" w:type="dxa"/>
        <w:tblLook w:val="04A0" w:firstRow="1" w:lastRow="0" w:firstColumn="1" w:lastColumn="0" w:noHBand="0" w:noVBand="1"/>
      </w:tblPr>
      <w:tblGrid>
        <w:gridCol w:w="6238"/>
        <w:gridCol w:w="3402"/>
      </w:tblGrid>
      <w:tr w:rsidR="00464199" w:rsidRPr="00464199" w14:paraId="5CD888C0" w14:textId="77777777" w:rsidTr="00925796">
        <w:tc>
          <w:tcPr>
            <w:tcW w:w="6238" w:type="dxa"/>
            <w:shd w:val="clear" w:color="auto" w:fill="F2F2F2"/>
            <w:vAlign w:val="center"/>
          </w:tcPr>
          <w:p w14:paraId="4B62553B" w14:textId="77777777" w:rsidR="00464199" w:rsidRPr="00464199" w:rsidRDefault="00464199" w:rsidP="00464199">
            <w:pPr>
              <w:jc w:val="center"/>
              <w:rPr>
                <w:rFonts w:eastAsia="Calibri"/>
                <w:b/>
                <w:bCs/>
                <w:color w:val="000000"/>
                <w:szCs w:val="24"/>
              </w:rPr>
            </w:pPr>
            <w:r w:rsidRPr="00464199">
              <w:rPr>
                <w:rFonts w:eastAsia="Calibri"/>
                <w:b/>
                <w:bCs/>
                <w:color w:val="000000"/>
                <w:szCs w:val="24"/>
              </w:rPr>
              <w:t>Reikalaujama informacija</w:t>
            </w:r>
          </w:p>
        </w:tc>
        <w:tc>
          <w:tcPr>
            <w:tcW w:w="3402" w:type="dxa"/>
            <w:shd w:val="clear" w:color="auto" w:fill="F2F2F2"/>
            <w:vAlign w:val="center"/>
          </w:tcPr>
          <w:p w14:paraId="166C8936" w14:textId="77777777" w:rsidR="00464199" w:rsidRPr="00464199" w:rsidRDefault="00464199" w:rsidP="00464199">
            <w:pPr>
              <w:jc w:val="center"/>
              <w:rPr>
                <w:rFonts w:eastAsia="Calibri"/>
                <w:b/>
                <w:bCs/>
                <w:color w:val="000000"/>
                <w:szCs w:val="24"/>
              </w:rPr>
            </w:pPr>
            <w:r w:rsidRPr="00464199">
              <w:rPr>
                <w:rFonts w:eastAsia="Calibri"/>
                <w:b/>
                <w:bCs/>
                <w:color w:val="000000"/>
                <w:szCs w:val="24"/>
              </w:rPr>
              <w:t>Tiekėjo teikiama informacija apie objektą</w:t>
            </w:r>
          </w:p>
        </w:tc>
      </w:tr>
      <w:tr w:rsidR="00464199" w:rsidRPr="00464199" w14:paraId="778C1845" w14:textId="77777777" w:rsidTr="00FA5005">
        <w:trPr>
          <w:trHeight w:val="323"/>
        </w:trPr>
        <w:tc>
          <w:tcPr>
            <w:tcW w:w="6238" w:type="dxa"/>
          </w:tcPr>
          <w:p w14:paraId="7A030710" w14:textId="77777777" w:rsidR="00464199" w:rsidRPr="00464199" w:rsidRDefault="00464199" w:rsidP="00464199">
            <w:pPr>
              <w:spacing w:after="120"/>
              <w:rPr>
                <w:bCs/>
                <w:color w:val="000000"/>
                <w:szCs w:val="24"/>
              </w:rPr>
            </w:pPr>
            <w:r w:rsidRPr="00464199">
              <w:rPr>
                <w:bCs/>
                <w:color w:val="000000"/>
                <w:szCs w:val="24"/>
              </w:rPr>
              <w:t xml:space="preserve">Statybos darbų pradžia </w:t>
            </w:r>
            <w:r w:rsidRPr="00464199">
              <w:rPr>
                <w:bCs/>
                <w:i/>
                <w:color w:val="000000"/>
                <w:szCs w:val="24"/>
              </w:rPr>
              <w:t xml:space="preserve">(metai, mėnuo, diena) (nurodyta </w:t>
            </w:r>
            <w:r w:rsidRPr="00464199">
              <w:rPr>
                <w:rFonts w:eastAsia="Calibri"/>
                <w:i/>
                <w:iCs/>
                <w:color w:val="000000"/>
                <w:szCs w:val="24"/>
              </w:rPr>
              <w:t>pranešime valstybinei teritorijų planavimo ir statybos inspekcijai prie Aplinkos ministerijos apie statybos pradžią, rangovo ir pagrindinių statybos sričių vadovų pasamdymą ar paskyrimą)</w:t>
            </w:r>
          </w:p>
        </w:tc>
        <w:tc>
          <w:tcPr>
            <w:tcW w:w="3402" w:type="dxa"/>
            <w:vAlign w:val="center"/>
          </w:tcPr>
          <w:p w14:paraId="6132DE6E" w14:textId="77777777" w:rsidR="00464199" w:rsidRPr="00464199" w:rsidRDefault="00464199" w:rsidP="00464199">
            <w:pPr>
              <w:spacing w:after="120"/>
              <w:ind w:left="34"/>
              <w:jc w:val="center"/>
              <w:rPr>
                <w:rFonts w:eastAsia="Calibri"/>
                <w:color w:val="000000"/>
                <w:szCs w:val="24"/>
                <w:highlight w:val="red"/>
              </w:rPr>
            </w:pPr>
          </w:p>
        </w:tc>
      </w:tr>
      <w:tr w:rsidR="00464199" w:rsidRPr="00464199" w14:paraId="13E51B66" w14:textId="77777777" w:rsidTr="00FA5005">
        <w:trPr>
          <w:trHeight w:val="323"/>
        </w:trPr>
        <w:tc>
          <w:tcPr>
            <w:tcW w:w="6238" w:type="dxa"/>
          </w:tcPr>
          <w:p w14:paraId="548C0800" w14:textId="77777777" w:rsidR="00464199" w:rsidRPr="00464199" w:rsidRDefault="00464199" w:rsidP="00464199">
            <w:pPr>
              <w:spacing w:after="120"/>
              <w:rPr>
                <w:bCs/>
                <w:color w:val="000000"/>
                <w:szCs w:val="24"/>
              </w:rPr>
            </w:pPr>
            <w:r w:rsidRPr="00464199">
              <w:rPr>
                <w:bCs/>
                <w:color w:val="000000"/>
                <w:szCs w:val="24"/>
              </w:rPr>
              <w:t xml:space="preserve">Statybos darbų pabaiga </w:t>
            </w:r>
            <w:r w:rsidRPr="00464199">
              <w:rPr>
                <w:rFonts w:eastAsia="Calibri"/>
                <w:color w:val="000000"/>
                <w:szCs w:val="24"/>
              </w:rPr>
              <w:t>(</w:t>
            </w:r>
            <w:r w:rsidRPr="00464199">
              <w:rPr>
                <w:rFonts w:eastAsia="Calibri"/>
                <w:iCs/>
                <w:color w:val="000000"/>
                <w:szCs w:val="24"/>
              </w:rPr>
              <w:t>statybos užbaigimą patvirtinančių dokumentų išdavimo data)</w:t>
            </w:r>
            <w:r w:rsidRPr="00464199">
              <w:rPr>
                <w:bCs/>
                <w:color w:val="000000"/>
                <w:szCs w:val="24"/>
              </w:rPr>
              <w:t xml:space="preserve"> </w:t>
            </w:r>
            <w:r w:rsidRPr="00464199">
              <w:rPr>
                <w:bCs/>
                <w:i/>
                <w:color w:val="000000"/>
                <w:szCs w:val="24"/>
              </w:rPr>
              <w:t>(metai, mėnuo, diena)</w:t>
            </w:r>
          </w:p>
        </w:tc>
        <w:tc>
          <w:tcPr>
            <w:tcW w:w="3402" w:type="dxa"/>
            <w:vAlign w:val="center"/>
          </w:tcPr>
          <w:p w14:paraId="1B1BC86F" w14:textId="77777777" w:rsidR="00464199" w:rsidRPr="00464199" w:rsidRDefault="00464199" w:rsidP="00464199">
            <w:pPr>
              <w:spacing w:after="120"/>
              <w:jc w:val="center"/>
              <w:rPr>
                <w:rFonts w:eastAsia="Calibri"/>
                <w:b/>
                <w:color w:val="000000"/>
                <w:szCs w:val="24"/>
                <w:highlight w:val="red"/>
              </w:rPr>
            </w:pPr>
          </w:p>
        </w:tc>
      </w:tr>
      <w:tr w:rsidR="00464199" w:rsidRPr="00464199" w14:paraId="02A518B3" w14:textId="77777777" w:rsidTr="00FA5005">
        <w:trPr>
          <w:trHeight w:val="283"/>
        </w:trPr>
        <w:tc>
          <w:tcPr>
            <w:tcW w:w="6238" w:type="dxa"/>
          </w:tcPr>
          <w:p w14:paraId="5758E00F" w14:textId="77777777" w:rsidR="00464199" w:rsidRPr="00464199" w:rsidRDefault="00464199" w:rsidP="00464199">
            <w:pPr>
              <w:spacing w:after="120"/>
              <w:jc w:val="left"/>
              <w:rPr>
                <w:rFonts w:eastAsia="Calibri"/>
                <w:b/>
                <w:color w:val="000000"/>
                <w:szCs w:val="24"/>
              </w:rPr>
            </w:pPr>
            <w:r w:rsidRPr="00464199">
              <w:rPr>
                <w:bCs/>
                <w:color w:val="000000"/>
                <w:szCs w:val="24"/>
              </w:rPr>
              <w:t>Užsakovas (pavadinimas, adresas)</w:t>
            </w:r>
          </w:p>
        </w:tc>
        <w:tc>
          <w:tcPr>
            <w:tcW w:w="3402" w:type="dxa"/>
            <w:vAlign w:val="center"/>
          </w:tcPr>
          <w:p w14:paraId="07988EA6" w14:textId="77777777" w:rsidR="00464199" w:rsidRPr="00464199" w:rsidRDefault="00464199" w:rsidP="00464199">
            <w:pPr>
              <w:jc w:val="center"/>
              <w:rPr>
                <w:rFonts w:eastAsia="Calibri"/>
                <w:color w:val="000000"/>
                <w:szCs w:val="24"/>
                <w:highlight w:val="red"/>
              </w:rPr>
            </w:pPr>
          </w:p>
        </w:tc>
      </w:tr>
      <w:tr w:rsidR="00464199" w:rsidRPr="00464199" w14:paraId="4BEBF547" w14:textId="77777777" w:rsidTr="00FA5005">
        <w:trPr>
          <w:trHeight w:val="273"/>
        </w:trPr>
        <w:tc>
          <w:tcPr>
            <w:tcW w:w="6238" w:type="dxa"/>
          </w:tcPr>
          <w:p w14:paraId="12B14CD1" w14:textId="77777777" w:rsidR="00464199" w:rsidRPr="00464199" w:rsidRDefault="00464199" w:rsidP="00464199">
            <w:pPr>
              <w:spacing w:after="120"/>
              <w:jc w:val="left"/>
              <w:rPr>
                <w:bCs/>
                <w:color w:val="000000"/>
                <w:szCs w:val="24"/>
              </w:rPr>
            </w:pPr>
            <w:r w:rsidRPr="00464199">
              <w:rPr>
                <w:bCs/>
                <w:color w:val="000000"/>
                <w:szCs w:val="24"/>
              </w:rPr>
              <w:t>Pagal sutartį atlikti darbai:</w:t>
            </w:r>
          </w:p>
        </w:tc>
        <w:tc>
          <w:tcPr>
            <w:tcW w:w="3402" w:type="dxa"/>
            <w:vAlign w:val="center"/>
          </w:tcPr>
          <w:p w14:paraId="36DCB3D6" w14:textId="77777777" w:rsidR="00464199" w:rsidRPr="00464199" w:rsidRDefault="00464199" w:rsidP="00464199">
            <w:pPr>
              <w:spacing w:after="120"/>
              <w:jc w:val="center"/>
              <w:rPr>
                <w:rFonts w:eastAsia="Calibri"/>
                <w:b/>
                <w:color w:val="000000"/>
                <w:szCs w:val="24"/>
                <w:highlight w:val="red"/>
              </w:rPr>
            </w:pPr>
          </w:p>
        </w:tc>
      </w:tr>
      <w:tr w:rsidR="00464199" w:rsidRPr="00464199" w14:paraId="0AD7A7D0" w14:textId="77777777" w:rsidTr="00FA5005">
        <w:trPr>
          <w:trHeight w:val="277"/>
        </w:trPr>
        <w:tc>
          <w:tcPr>
            <w:tcW w:w="6238" w:type="dxa"/>
          </w:tcPr>
          <w:p w14:paraId="362D8B25" w14:textId="77777777" w:rsidR="00464199" w:rsidRPr="00464199" w:rsidRDefault="00464199" w:rsidP="00464199">
            <w:pPr>
              <w:spacing w:after="120"/>
              <w:jc w:val="left"/>
              <w:rPr>
                <w:bCs/>
                <w:color w:val="000000"/>
                <w:szCs w:val="24"/>
              </w:rPr>
            </w:pPr>
            <w:r w:rsidRPr="00464199">
              <w:rPr>
                <w:bCs/>
                <w:color w:val="000000"/>
                <w:szCs w:val="24"/>
              </w:rPr>
              <w:t>sutarties objektas</w:t>
            </w:r>
          </w:p>
        </w:tc>
        <w:tc>
          <w:tcPr>
            <w:tcW w:w="3402" w:type="dxa"/>
            <w:vAlign w:val="center"/>
          </w:tcPr>
          <w:p w14:paraId="0C3FE8EE" w14:textId="77777777" w:rsidR="00464199" w:rsidRPr="00464199" w:rsidRDefault="00464199" w:rsidP="00464199">
            <w:pPr>
              <w:autoSpaceDE w:val="0"/>
              <w:autoSpaceDN w:val="0"/>
              <w:adjustRightInd w:val="0"/>
              <w:ind w:left="434"/>
              <w:jc w:val="center"/>
              <w:rPr>
                <w:rFonts w:eastAsia="Calibri"/>
                <w:color w:val="000000"/>
                <w:szCs w:val="24"/>
                <w:highlight w:val="red"/>
              </w:rPr>
            </w:pPr>
          </w:p>
        </w:tc>
      </w:tr>
      <w:tr w:rsidR="00464199" w:rsidRPr="00464199" w14:paraId="5D4ACE5B" w14:textId="77777777" w:rsidTr="00FA5005">
        <w:trPr>
          <w:trHeight w:val="267"/>
        </w:trPr>
        <w:tc>
          <w:tcPr>
            <w:tcW w:w="6238" w:type="dxa"/>
          </w:tcPr>
          <w:p w14:paraId="0E4D96A1" w14:textId="77777777" w:rsidR="00464199" w:rsidRPr="00464199" w:rsidRDefault="00464199" w:rsidP="00464199">
            <w:pPr>
              <w:jc w:val="left"/>
              <w:rPr>
                <w:b/>
                <w:color w:val="000000"/>
                <w:szCs w:val="24"/>
              </w:rPr>
            </w:pPr>
            <w:r w:rsidRPr="00464199">
              <w:rPr>
                <w:b/>
                <w:color w:val="000000"/>
                <w:szCs w:val="24"/>
              </w:rPr>
              <w:t>statybos darbų rūšis:</w:t>
            </w:r>
          </w:p>
        </w:tc>
        <w:tc>
          <w:tcPr>
            <w:tcW w:w="3402" w:type="dxa"/>
            <w:vAlign w:val="center"/>
          </w:tcPr>
          <w:p w14:paraId="51985D94" w14:textId="77777777" w:rsidR="00464199" w:rsidRPr="00464199" w:rsidRDefault="00464199" w:rsidP="00464199">
            <w:pPr>
              <w:spacing w:after="120"/>
              <w:jc w:val="center"/>
              <w:rPr>
                <w:rFonts w:eastAsia="Calibri"/>
                <w:color w:val="000000"/>
                <w:szCs w:val="24"/>
                <w:highlight w:val="red"/>
              </w:rPr>
            </w:pPr>
          </w:p>
        </w:tc>
      </w:tr>
      <w:tr w:rsidR="00464199" w:rsidRPr="00464199" w14:paraId="6C6C008B" w14:textId="77777777" w:rsidTr="00FA5005">
        <w:trPr>
          <w:trHeight w:val="285"/>
        </w:trPr>
        <w:tc>
          <w:tcPr>
            <w:tcW w:w="6238" w:type="dxa"/>
          </w:tcPr>
          <w:p w14:paraId="19DB5FDD" w14:textId="77777777" w:rsidR="00464199" w:rsidRPr="00464199" w:rsidRDefault="00464199" w:rsidP="00464199">
            <w:pPr>
              <w:spacing w:after="120"/>
              <w:jc w:val="left"/>
              <w:rPr>
                <w:b/>
                <w:color w:val="000000"/>
                <w:szCs w:val="24"/>
              </w:rPr>
            </w:pPr>
            <w:r w:rsidRPr="00464199">
              <w:rPr>
                <w:b/>
                <w:color w:val="000000"/>
                <w:szCs w:val="24"/>
              </w:rPr>
              <w:t>Statinio kategorija:</w:t>
            </w:r>
          </w:p>
        </w:tc>
        <w:tc>
          <w:tcPr>
            <w:tcW w:w="3402" w:type="dxa"/>
            <w:vAlign w:val="center"/>
          </w:tcPr>
          <w:p w14:paraId="0FF95CDB" w14:textId="77777777" w:rsidR="00464199" w:rsidRPr="00464199" w:rsidRDefault="00464199" w:rsidP="00464199">
            <w:pPr>
              <w:jc w:val="center"/>
              <w:rPr>
                <w:bCs/>
                <w:color w:val="000000"/>
                <w:szCs w:val="24"/>
                <w:highlight w:val="red"/>
              </w:rPr>
            </w:pPr>
          </w:p>
        </w:tc>
      </w:tr>
      <w:tr w:rsidR="00464199" w:rsidRPr="00464199" w14:paraId="09BAB29F" w14:textId="77777777" w:rsidTr="00FA5005">
        <w:trPr>
          <w:trHeight w:val="261"/>
        </w:trPr>
        <w:tc>
          <w:tcPr>
            <w:tcW w:w="6238" w:type="dxa"/>
          </w:tcPr>
          <w:p w14:paraId="065DBD2D" w14:textId="77777777" w:rsidR="00464199" w:rsidRPr="00464199" w:rsidRDefault="00464199" w:rsidP="00464199">
            <w:pPr>
              <w:spacing w:after="120"/>
              <w:jc w:val="left"/>
              <w:rPr>
                <w:rFonts w:eastAsia="Calibri"/>
                <w:b/>
                <w:bCs/>
                <w:color w:val="000000"/>
                <w:szCs w:val="24"/>
              </w:rPr>
            </w:pPr>
            <w:r w:rsidRPr="00464199">
              <w:rPr>
                <w:rFonts w:eastAsia="Calibri"/>
                <w:b/>
                <w:bCs/>
                <w:color w:val="000000"/>
                <w:szCs w:val="24"/>
              </w:rPr>
              <w:t>Statinio pobūdis:</w:t>
            </w:r>
          </w:p>
        </w:tc>
        <w:tc>
          <w:tcPr>
            <w:tcW w:w="3402" w:type="dxa"/>
            <w:vAlign w:val="center"/>
          </w:tcPr>
          <w:p w14:paraId="552F1162" w14:textId="77777777" w:rsidR="00464199" w:rsidRPr="00464199" w:rsidRDefault="00464199" w:rsidP="00464199">
            <w:pPr>
              <w:spacing w:after="120"/>
              <w:jc w:val="center"/>
              <w:rPr>
                <w:bCs/>
                <w:color w:val="000000"/>
                <w:szCs w:val="24"/>
              </w:rPr>
            </w:pPr>
          </w:p>
        </w:tc>
      </w:tr>
      <w:tr w:rsidR="00464199" w:rsidRPr="00464199" w14:paraId="684A1977" w14:textId="77777777" w:rsidTr="00FA5005">
        <w:trPr>
          <w:trHeight w:val="261"/>
        </w:trPr>
        <w:tc>
          <w:tcPr>
            <w:tcW w:w="6238" w:type="dxa"/>
          </w:tcPr>
          <w:p w14:paraId="5A634551" w14:textId="77777777" w:rsidR="00464199" w:rsidRPr="00464199" w:rsidRDefault="00464199" w:rsidP="00464199">
            <w:pPr>
              <w:spacing w:after="120"/>
              <w:jc w:val="left"/>
              <w:rPr>
                <w:rFonts w:eastAsia="Calibri"/>
                <w:b/>
                <w:bCs/>
                <w:color w:val="000000"/>
                <w:szCs w:val="24"/>
              </w:rPr>
            </w:pPr>
            <w:r w:rsidRPr="00464199">
              <w:rPr>
                <w:rFonts w:eastAsia="Calibri"/>
                <w:b/>
                <w:bCs/>
                <w:color w:val="000000"/>
                <w:szCs w:val="24"/>
              </w:rPr>
              <w:t>Pastato tipas:</w:t>
            </w:r>
          </w:p>
        </w:tc>
        <w:tc>
          <w:tcPr>
            <w:tcW w:w="3402" w:type="dxa"/>
            <w:vAlign w:val="center"/>
          </w:tcPr>
          <w:p w14:paraId="2D67202D" w14:textId="77777777" w:rsidR="00464199" w:rsidRPr="00464199" w:rsidRDefault="00464199" w:rsidP="00464199">
            <w:pPr>
              <w:spacing w:after="120"/>
              <w:jc w:val="center"/>
              <w:rPr>
                <w:bCs/>
                <w:color w:val="000000"/>
                <w:szCs w:val="24"/>
                <w:highlight w:val="red"/>
              </w:rPr>
            </w:pPr>
          </w:p>
        </w:tc>
      </w:tr>
      <w:tr w:rsidR="00464199" w:rsidRPr="00464199" w14:paraId="22DD617B" w14:textId="77777777" w:rsidTr="00FA5005">
        <w:trPr>
          <w:trHeight w:val="261"/>
        </w:trPr>
        <w:tc>
          <w:tcPr>
            <w:tcW w:w="6238" w:type="dxa"/>
          </w:tcPr>
          <w:p w14:paraId="7DBFD021" w14:textId="77777777" w:rsidR="00464199" w:rsidRPr="00464199" w:rsidRDefault="00464199" w:rsidP="00464199">
            <w:pPr>
              <w:spacing w:after="120"/>
              <w:jc w:val="left"/>
              <w:rPr>
                <w:rFonts w:eastAsia="Calibri"/>
                <w:b/>
                <w:bCs/>
                <w:color w:val="000000"/>
                <w:szCs w:val="24"/>
              </w:rPr>
            </w:pPr>
            <w:r w:rsidRPr="00464199">
              <w:rPr>
                <w:rFonts w:eastAsia="Calibri"/>
                <w:b/>
                <w:bCs/>
                <w:color w:val="000000"/>
                <w:szCs w:val="24"/>
              </w:rPr>
              <w:t>Pastatų paskirties grupė:</w:t>
            </w:r>
          </w:p>
        </w:tc>
        <w:tc>
          <w:tcPr>
            <w:tcW w:w="3402" w:type="dxa"/>
            <w:vAlign w:val="center"/>
          </w:tcPr>
          <w:p w14:paraId="42A08364" w14:textId="77777777" w:rsidR="00464199" w:rsidRPr="00464199" w:rsidRDefault="00464199" w:rsidP="00464199">
            <w:pPr>
              <w:spacing w:after="120"/>
              <w:jc w:val="center"/>
              <w:rPr>
                <w:bCs/>
                <w:color w:val="000000"/>
                <w:szCs w:val="24"/>
              </w:rPr>
            </w:pPr>
          </w:p>
        </w:tc>
      </w:tr>
      <w:tr w:rsidR="00464199" w:rsidRPr="00464199" w14:paraId="7DBA15CE" w14:textId="77777777" w:rsidTr="00FA5005">
        <w:trPr>
          <w:trHeight w:val="261"/>
        </w:trPr>
        <w:tc>
          <w:tcPr>
            <w:tcW w:w="6238" w:type="dxa"/>
          </w:tcPr>
          <w:p w14:paraId="21F17078" w14:textId="77777777" w:rsidR="00464199" w:rsidRPr="00464199" w:rsidRDefault="00464199" w:rsidP="00464199">
            <w:pPr>
              <w:spacing w:after="120"/>
              <w:jc w:val="left"/>
              <w:rPr>
                <w:rFonts w:eastAsia="Calibri"/>
                <w:b/>
                <w:bCs/>
                <w:color w:val="000000"/>
                <w:szCs w:val="24"/>
              </w:rPr>
            </w:pPr>
            <w:r w:rsidRPr="00464199">
              <w:rPr>
                <w:rFonts w:eastAsia="Calibri"/>
                <w:b/>
                <w:bCs/>
                <w:color w:val="000000"/>
                <w:szCs w:val="24"/>
              </w:rPr>
              <w:t>Pastatų paskirtis:</w:t>
            </w:r>
          </w:p>
        </w:tc>
        <w:tc>
          <w:tcPr>
            <w:tcW w:w="3402" w:type="dxa"/>
            <w:vAlign w:val="center"/>
          </w:tcPr>
          <w:p w14:paraId="46747BB1" w14:textId="77777777" w:rsidR="00464199" w:rsidRPr="00464199" w:rsidRDefault="00464199" w:rsidP="00464199">
            <w:pPr>
              <w:spacing w:after="120"/>
              <w:jc w:val="center"/>
              <w:rPr>
                <w:bCs/>
                <w:color w:val="000000"/>
                <w:szCs w:val="24"/>
                <w:highlight w:val="red"/>
              </w:rPr>
            </w:pPr>
          </w:p>
        </w:tc>
      </w:tr>
      <w:tr w:rsidR="00464199" w:rsidRPr="00464199" w14:paraId="76DA6938" w14:textId="77777777" w:rsidTr="00FA5005">
        <w:trPr>
          <w:trHeight w:val="261"/>
        </w:trPr>
        <w:tc>
          <w:tcPr>
            <w:tcW w:w="6238" w:type="dxa"/>
          </w:tcPr>
          <w:p w14:paraId="66E37E3D" w14:textId="77777777" w:rsidR="00464199" w:rsidRPr="00464199" w:rsidRDefault="00464199" w:rsidP="00464199">
            <w:pPr>
              <w:spacing w:after="120"/>
              <w:jc w:val="left"/>
              <w:rPr>
                <w:rFonts w:eastAsia="Calibri"/>
                <w:b/>
                <w:bCs/>
                <w:color w:val="000000"/>
                <w:szCs w:val="24"/>
              </w:rPr>
            </w:pPr>
            <w:r w:rsidRPr="00464199">
              <w:rPr>
                <w:rFonts w:eastAsia="Calibri"/>
                <w:b/>
                <w:bCs/>
                <w:color w:val="000000"/>
                <w:szCs w:val="24"/>
              </w:rPr>
              <w:t>Pastato kv. m.</w:t>
            </w:r>
          </w:p>
        </w:tc>
        <w:tc>
          <w:tcPr>
            <w:tcW w:w="3402" w:type="dxa"/>
            <w:vAlign w:val="center"/>
          </w:tcPr>
          <w:p w14:paraId="406ED47C" w14:textId="77777777" w:rsidR="00464199" w:rsidRPr="00464199" w:rsidRDefault="00464199" w:rsidP="00464199">
            <w:pPr>
              <w:spacing w:after="120"/>
              <w:jc w:val="center"/>
              <w:rPr>
                <w:bCs/>
                <w:color w:val="000000"/>
                <w:szCs w:val="24"/>
                <w:highlight w:val="red"/>
              </w:rPr>
            </w:pPr>
          </w:p>
        </w:tc>
      </w:tr>
      <w:tr w:rsidR="00464199" w:rsidRPr="00464199" w14:paraId="7DDA47BE" w14:textId="77777777" w:rsidTr="00FA5005">
        <w:trPr>
          <w:trHeight w:val="261"/>
        </w:trPr>
        <w:tc>
          <w:tcPr>
            <w:tcW w:w="6238" w:type="dxa"/>
          </w:tcPr>
          <w:p w14:paraId="340370D2" w14:textId="77777777" w:rsidR="00464199" w:rsidRPr="00464199" w:rsidRDefault="00464199" w:rsidP="00464199">
            <w:pPr>
              <w:spacing w:after="120"/>
              <w:jc w:val="left"/>
              <w:rPr>
                <w:rFonts w:eastAsia="Calibri"/>
                <w:b/>
                <w:bCs/>
                <w:color w:val="000000"/>
                <w:szCs w:val="24"/>
              </w:rPr>
            </w:pPr>
            <w:r w:rsidRPr="00464199">
              <w:rPr>
                <w:rFonts w:eastAsia="Calibri"/>
                <w:b/>
                <w:bCs/>
                <w:color w:val="000000"/>
                <w:szCs w:val="24"/>
              </w:rPr>
              <w:t>Unikalus Nr. :</w:t>
            </w:r>
          </w:p>
        </w:tc>
        <w:tc>
          <w:tcPr>
            <w:tcW w:w="3402" w:type="dxa"/>
            <w:vAlign w:val="center"/>
          </w:tcPr>
          <w:p w14:paraId="030BFC4A" w14:textId="77777777" w:rsidR="00464199" w:rsidRPr="00464199" w:rsidRDefault="00464199" w:rsidP="00464199">
            <w:pPr>
              <w:spacing w:after="120"/>
              <w:jc w:val="center"/>
              <w:rPr>
                <w:bCs/>
                <w:color w:val="000000"/>
                <w:szCs w:val="24"/>
                <w:highlight w:val="red"/>
              </w:rPr>
            </w:pPr>
          </w:p>
        </w:tc>
      </w:tr>
      <w:tr w:rsidR="00464199" w:rsidRPr="00464199" w14:paraId="5D0E2C27" w14:textId="77777777" w:rsidTr="00FA5005">
        <w:trPr>
          <w:trHeight w:val="269"/>
        </w:trPr>
        <w:tc>
          <w:tcPr>
            <w:tcW w:w="6238" w:type="dxa"/>
          </w:tcPr>
          <w:p w14:paraId="39FF5251" w14:textId="77777777" w:rsidR="00464199" w:rsidRPr="00464199" w:rsidRDefault="00464199" w:rsidP="00464199">
            <w:pPr>
              <w:spacing w:after="120"/>
              <w:rPr>
                <w:bCs/>
                <w:iCs/>
                <w:color w:val="000000"/>
                <w:szCs w:val="24"/>
              </w:rPr>
            </w:pPr>
            <w:r w:rsidRPr="00464199">
              <w:rPr>
                <w:bCs/>
                <w:iCs/>
                <w:color w:val="000000"/>
                <w:szCs w:val="24"/>
              </w:rPr>
              <w:t>Pastate per vertinamą laikotarpį (per pastaruosius 5 metus iki pasiūlymų pateikimo termino pabaigos dienos) atliktų darbų vertė iš viso: EUR be PVM:</w:t>
            </w:r>
          </w:p>
        </w:tc>
        <w:tc>
          <w:tcPr>
            <w:tcW w:w="3402" w:type="dxa"/>
            <w:vAlign w:val="center"/>
          </w:tcPr>
          <w:p w14:paraId="1305B56F" w14:textId="77777777" w:rsidR="00464199" w:rsidRPr="00464199" w:rsidRDefault="00464199" w:rsidP="00464199">
            <w:pPr>
              <w:spacing w:after="120"/>
              <w:ind w:left="720"/>
              <w:contextualSpacing/>
              <w:jc w:val="left"/>
              <w:rPr>
                <w:bCs/>
                <w:color w:val="000000"/>
                <w:szCs w:val="24"/>
                <w:highlight w:val="red"/>
              </w:rPr>
            </w:pPr>
          </w:p>
        </w:tc>
      </w:tr>
      <w:tr w:rsidR="00464199" w:rsidRPr="00464199" w14:paraId="243D4A90" w14:textId="77777777" w:rsidTr="00FA5005">
        <w:tc>
          <w:tcPr>
            <w:tcW w:w="6238" w:type="dxa"/>
          </w:tcPr>
          <w:p w14:paraId="03C0C34A" w14:textId="77777777" w:rsidR="00464199" w:rsidRPr="00464199" w:rsidRDefault="00464199" w:rsidP="00464199">
            <w:pPr>
              <w:spacing w:after="120"/>
              <w:rPr>
                <w:rFonts w:eastAsia="Calibri"/>
                <w:bCs/>
                <w:color w:val="000000"/>
                <w:szCs w:val="24"/>
              </w:rPr>
            </w:pPr>
            <w:r w:rsidRPr="00464199">
              <w:rPr>
                <w:rFonts w:eastAsia="Calibri"/>
                <w:i/>
                <w:iCs/>
                <w:color w:val="000000"/>
                <w:szCs w:val="24"/>
              </w:rPr>
              <w:t xml:space="preserve"> </w:t>
            </w:r>
            <w:r w:rsidRPr="00464199">
              <w:rPr>
                <w:rFonts w:eastAsia="Calibri"/>
                <w:bCs/>
                <w:color w:val="000000"/>
                <w:szCs w:val="24"/>
              </w:rPr>
              <w:t>Patvirtinantys dokumentai:*</w:t>
            </w:r>
          </w:p>
          <w:p w14:paraId="1510AFAC" w14:textId="77777777" w:rsidR="00464199" w:rsidRPr="00464199" w:rsidRDefault="00464199" w:rsidP="00464199">
            <w:pPr>
              <w:tabs>
                <w:tab w:val="left" w:pos="9631"/>
              </w:tabs>
              <w:rPr>
                <w:rFonts w:eastAsia="Calibri"/>
                <w:i/>
                <w:iCs/>
                <w:color w:val="000000"/>
                <w:szCs w:val="24"/>
              </w:rPr>
            </w:pPr>
            <w:r w:rsidRPr="00464199">
              <w:rPr>
                <w:rFonts w:eastAsia="Calibri"/>
                <w:i/>
                <w:iCs/>
                <w:color w:val="000000"/>
                <w:szCs w:val="24"/>
              </w:rPr>
              <w:t xml:space="preserve">1) </w:t>
            </w:r>
            <w:r w:rsidRPr="00464199">
              <w:rPr>
                <w:rFonts w:eastAsia="Calibri"/>
                <w:bCs/>
                <w:i/>
                <w:iCs/>
                <w:color w:val="000000"/>
                <w:spacing w:val="-5"/>
                <w:szCs w:val="24"/>
              </w:rPr>
              <w:t xml:space="preserve">statybos darbų užbaigimo aktas; </w:t>
            </w:r>
          </w:p>
          <w:p w14:paraId="3C301F65" w14:textId="77777777" w:rsidR="00464199" w:rsidRPr="00464199" w:rsidRDefault="00464199" w:rsidP="00464199">
            <w:pPr>
              <w:tabs>
                <w:tab w:val="left" w:pos="9631"/>
              </w:tabs>
              <w:rPr>
                <w:rFonts w:eastAsia="Calibri"/>
                <w:i/>
                <w:iCs/>
                <w:color w:val="000000"/>
                <w:szCs w:val="24"/>
                <w:u w:val="single"/>
              </w:rPr>
            </w:pPr>
            <w:r w:rsidRPr="00464199">
              <w:rPr>
                <w:rFonts w:eastAsia="Calibri"/>
                <w:i/>
                <w:iCs/>
                <w:color w:val="000000"/>
                <w:szCs w:val="24"/>
              </w:rPr>
              <w:t xml:space="preserve"> </w:t>
            </w:r>
          </w:p>
          <w:p w14:paraId="1D312B3A" w14:textId="77777777" w:rsidR="00464199" w:rsidRPr="00464199" w:rsidRDefault="00464199" w:rsidP="00464199">
            <w:pPr>
              <w:spacing w:after="120"/>
              <w:rPr>
                <w:rFonts w:eastAsia="Calibri"/>
                <w:i/>
                <w:iCs/>
                <w:color w:val="000000"/>
                <w:szCs w:val="24"/>
              </w:rPr>
            </w:pPr>
            <w:r w:rsidRPr="00464199">
              <w:rPr>
                <w:rFonts w:eastAsia="Calibri"/>
                <w:i/>
                <w:iCs/>
                <w:color w:val="000000"/>
                <w:szCs w:val="24"/>
              </w:rPr>
              <w:t>2) pranešimas valstybinei teritorijų planavimo ir statybos inspekcijai prie Aplinkos ministerijos apie statybos pradžią, rangovo ir pagrindinių statybos sričių vadovų pasamdymą ar paskyrimą;</w:t>
            </w:r>
          </w:p>
          <w:p w14:paraId="02541921" w14:textId="77777777" w:rsidR="00464199" w:rsidRPr="00464199" w:rsidRDefault="00464199" w:rsidP="00464199">
            <w:pPr>
              <w:spacing w:after="120"/>
              <w:rPr>
                <w:rFonts w:eastAsia="Calibri"/>
                <w:i/>
                <w:iCs/>
                <w:color w:val="000000"/>
                <w:szCs w:val="24"/>
              </w:rPr>
            </w:pPr>
            <w:r w:rsidRPr="00464199">
              <w:rPr>
                <w:rFonts w:eastAsia="Calibri"/>
                <w:i/>
                <w:iCs/>
                <w:color w:val="000000"/>
                <w:szCs w:val="24"/>
              </w:rPr>
              <w:t xml:space="preserve">3) kiti dokumentai, jei teikiama. </w:t>
            </w:r>
          </w:p>
        </w:tc>
        <w:tc>
          <w:tcPr>
            <w:tcW w:w="3402" w:type="dxa"/>
          </w:tcPr>
          <w:p w14:paraId="6F54BE48" w14:textId="77777777" w:rsidR="00464199" w:rsidRPr="00464199" w:rsidRDefault="00464199" w:rsidP="00464199">
            <w:pPr>
              <w:widowControl w:val="0"/>
              <w:autoSpaceDE w:val="0"/>
              <w:autoSpaceDN w:val="0"/>
              <w:adjustRightInd w:val="0"/>
              <w:spacing w:after="120"/>
              <w:jc w:val="center"/>
              <w:rPr>
                <w:rFonts w:eastAsia="Calibri"/>
                <w:color w:val="000000"/>
                <w:szCs w:val="24"/>
              </w:rPr>
            </w:pPr>
            <w:r w:rsidRPr="00464199">
              <w:rPr>
                <w:rFonts w:eastAsia="Calibri"/>
                <w:bCs/>
                <w:iCs/>
                <w:color w:val="000000"/>
                <w:szCs w:val="24"/>
              </w:rPr>
              <w:t xml:space="preserve"> </w:t>
            </w:r>
            <w:r w:rsidRPr="00464199">
              <w:rPr>
                <w:rFonts w:eastAsia="Calibri"/>
                <w:color w:val="000000"/>
                <w:szCs w:val="24"/>
              </w:rPr>
              <w:t>Pridedami dokumentai</w:t>
            </w:r>
          </w:p>
          <w:p w14:paraId="2114D250" w14:textId="77777777" w:rsidR="00464199" w:rsidRPr="00464199" w:rsidRDefault="00464199" w:rsidP="00464199">
            <w:pPr>
              <w:spacing w:after="120"/>
              <w:jc w:val="center"/>
              <w:rPr>
                <w:i/>
                <w:color w:val="000000"/>
                <w:szCs w:val="24"/>
              </w:rPr>
            </w:pPr>
            <w:r w:rsidRPr="00464199">
              <w:rPr>
                <w:rFonts w:eastAsia="Calibri"/>
                <w:i/>
                <w:color w:val="000000"/>
                <w:szCs w:val="24"/>
              </w:rPr>
              <w:t xml:space="preserve">(įrašyti </w:t>
            </w:r>
            <w:r w:rsidRPr="00464199">
              <w:rPr>
                <w:i/>
                <w:color w:val="000000"/>
                <w:szCs w:val="24"/>
              </w:rPr>
              <w:t>pridedamų dokumentų pavadinimus, datas, Nr.)</w:t>
            </w:r>
          </w:p>
          <w:p w14:paraId="36D4FEBC" w14:textId="77777777" w:rsidR="00464199" w:rsidRPr="00464199" w:rsidRDefault="00464199" w:rsidP="00464199">
            <w:pPr>
              <w:spacing w:after="120"/>
              <w:rPr>
                <w:rFonts w:eastAsia="Calibri"/>
                <w:bCs/>
                <w:iCs/>
                <w:color w:val="000000"/>
                <w:szCs w:val="24"/>
              </w:rPr>
            </w:pPr>
          </w:p>
        </w:tc>
      </w:tr>
    </w:tbl>
    <w:p w14:paraId="5E624F1A" w14:textId="5F2CCE36" w:rsidR="00464199" w:rsidRPr="00464199" w:rsidRDefault="00464199" w:rsidP="00464199">
      <w:pPr>
        <w:jc w:val="left"/>
        <w:rPr>
          <w:rFonts w:eastAsia="Calibri"/>
          <w:b/>
          <w:color w:val="000000"/>
          <w:szCs w:val="24"/>
        </w:rPr>
      </w:pPr>
      <w:r w:rsidRPr="00464199">
        <w:rPr>
          <w:rFonts w:eastAsia="Calibri"/>
          <w:b/>
          <w:color w:val="000000"/>
          <w:szCs w:val="24"/>
        </w:rPr>
        <w:t xml:space="preserve">2 OBJEKTAS </w:t>
      </w:r>
      <w:r w:rsidR="007D3AE1" w:rsidRPr="007D3AE1">
        <w:rPr>
          <w:rFonts w:eastAsia="Calibri"/>
          <w:b/>
          <w:color w:val="000000"/>
          <w:szCs w:val="24"/>
        </w:rPr>
        <w:t>(kiekvienam objektui atskirai)</w:t>
      </w:r>
    </w:p>
    <w:p w14:paraId="0E717C07" w14:textId="77777777" w:rsidR="00464199" w:rsidRPr="00464199" w:rsidRDefault="00464199" w:rsidP="00464199">
      <w:pPr>
        <w:rPr>
          <w:rFonts w:eastAsia="Calibri"/>
          <w:b/>
          <w:i/>
          <w:color w:val="EE0000"/>
          <w:position w:val="6"/>
          <w:szCs w:val="24"/>
        </w:rPr>
      </w:pPr>
      <w:r w:rsidRPr="00464199">
        <w:rPr>
          <w:rFonts w:eastAsia="Calibri"/>
          <w:b/>
          <w:i/>
          <w:color w:val="EE0000"/>
          <w:position w:val="6"/>
          <w:szCs w:val="24"/>
        </w:rPr>
        <w:t xml:space="preserve">*Pastaba. Nepateikus kartu su pasiūlymu reikalaujamų patvirtinančių dokumentų, bus skiriama 0 balų. </w:t>
      </w:r>
    </w:p>
    <w:p w14:paraId="32AFE199" w14:textId="77777777" w:rsidR="00464199" w:rsidRPr="00464199" w:rsidRDefault="00464199" w:rsidP="00464199">
      <w:pPr>
        <w:autoSpaceDN w:val="0"/>
        <w:rPr>
          <w:rFonts w:eastAsia="Calibri"/>
          <w:color w:val="000000"/>
          <w:szCs w:val="24"/>
        </w:rPr>
      </w:pPr>
    </w:p>
    <w:p w14:paraId="35377606" w14:textId="77777777" w:rsidR="00464199" w:rsidRPr="002C2C01" w:rsidRDefault="00464199" w:rsidP="002C2C01">
      <w:pPr>
        <w:spacing w:after="120"/>
        <w:rPr>
          <w:rFonts w:eastAsia="Calibri"/>
          <w:bCs/>
          <w:iCs/>
          <w:color w:val="000000"/>
          <w:sz w:val="22"/>
          <w:szCs w:val="22"/>
        </w:rPr>
      </w:pPr>
    </w:p>
    <w:p w14:paraId="6BE3F60C" w14:textId="2983F83C" w:rsidR="0050302A" w:rsidRPr="004D7E35" w:rsidRDefault="0050302A" w:rsidP="002C2C01">
      <w:pPr>
        <w:pStyle w:val="Sraopastraipa"/>
        <w:shd w:val="clear" w:color="auto" w:fill="FFFFFF"/>
        <w:tabs>
          <w:tab w:val="left" w:pos="709"/>
          <w:tab w:val="left" w:pos="1276"/>
          <w:tab w:val="left" w:pos="1843"/>
        </w:tabs>
        <w:ind w:left="993"/>
      </w:pPr>
    </w:p>
    <w:sectPr w:rsidR="0050302A" w:rsidRPr="004D7E35">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DF17F" w14:textId="77777777" w:rsidR="008E5E62" w:rsidRDefault="008E5E62" w:rsidP="006E383A">
      <w:r>
        <w:separator/>
      </w:r>
    </w:p>
  </w:endnote>
  <w:endnote w:type="continuationSeparator" w:id="0">
    <w:p w14:paraId="433A12D0" w14:textId="77777777" w:rsidR="008E5E62" w:rsidRDefault="008E5E62" w:rsidP="006E38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BA"/>
    <w:family w:val="roman"/>
    <w:pitch w:val="variable"/>
    <w:sig w:usb0="E00006FF" w:usb1="420024FF" w:usb2="02000000" w:usb3="00000000" w:csb0="0000019F" w:csb1="00000000"/>
  </w:font>
  <w:font w:name="Arial Unicode MS">
    <w:panose1 w:val="020B0604020202020204"/>
    <w:charset w:val="00"/>
    <w:family w:val="swiss"/>
    <w:pitch w:val="variable"/>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1ACD6" w14:textId="77777777" w:rsidR="008E5E62" w:rsidRDefault="008E5E62" w:rsidP="006E383A">
      <w:r>
        <w:separator/>
      </w:r>
    </w:p>
  </w:footnote>
  <w:footnote w:type="continuationSeparator" w:id="0">
    <w:p w14:paraId="09DFF326" w14:textId="77777777" w:rsidR="008E5E62" w:rsidRDefault="008E5E62" w:rsidP="006E38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7559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0AC53A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2" w15:restartNumberingAfterBreak="0">
    <w:nsid w:val="10E5457D"/>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3" w15:restartNumberingAfterBreak="0">
    <w:nsid w:val="1D602D05"/>
    <w:multiLevelType w:val="multilevel"/>
    <w:tmpl w:val="EBE40DC6"/>
    <w:lvl w:ilvl="0">
      <w:start w:val="9"/>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1F861BE9"/>
    <w:multiLevelType w:val="multilevel"/>
    <w:tmpl w:val="D76A8AA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0367B41"/>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6" w15:restartNumberingAfterBreak="0">
    <w:nsid w:val="29B52FA1"/>
    <w:multiLevelType w:val="hybridMultilevel"/>
    <w:tmpl w:val="8AAC8978"/>
    <w:lvl w:ilvl="0" w:tplc="489E25FC">
      <w:start w:val="13"/>
      <w:numFmt w:val="decimal"/>
      <w:lvlText w:val="%1."/>
      <w:lvlJc w:val="left"/>
      <w:pPr>
        <w:ind w:left="930" w:hanging="360"/>
      </w:pPr>
      <w:rPr>
        <w:rFonts w:hint="default"/>
      </w:rPr>
    </w:lvl>
    <w:lvl w:ilvl="1" w:tplc="04270019" w:tentative="1">
      <w:start w:val="1"/>
      <w:numFmt w:val="lowerLetter"/>
      <w:lvlText w:val="%2."/>
      <w:lvlJc w:val="left"/>
      <w:pPr>
        <w:ind w:left="1650" w:hanging="360"/>
      </w:pPr>
    </w:lvl>
    <w:lvl w:ilvl="2" w:tplc="0427001B" w:tentative="1">
      <w:start w:val="1"/>
      <w:numFmt w:val="lowerRoman"/>
      <w:lvlText w:val="%3."/>
      <w:lvlJc w:val="right"/>
      <w:pPr>
        <w:ind w:left="2370" w:hanging="180"/>
      </w:pPr>
    </w:lvl>
    <w:lvl w:ilvl="3" w:tplc="0427000F" w:tentative="1">
      <w:start w:val="1"/>
      <w:numFmt w:val="decimal"/>
      <w:lvlText w:val="%4."/>
      <w:lvlJc w:val="left"/>
      <w:pPr>
        <w:ind w:left="3090" w:hanging="360"/>
      </w:pPr>
    </w:lvl>
    <w:lvl w:ilvl="4" w:tplc="04270019" w:tentative="1">
      <w:start w:val="1"/>
      <w:numFmt w:val="lowerLetter"/>
      <w:lvlText w:val="%5."/>
      <w:lvlJc w:val="left"/>
      <w:pPr>
        <w:ind w:left="3810" w:hanging="360"/>
      </w:pPr>
    </w:lvl>
    <w:lvl w:ilvl="5" w:tplc="0427001B" w:tentative="1">
      <w:start w:val="1"/>
      <w:numFmt w:val="lowerRoman"/>
      <w:lvlText w:val="%6."/>
      <w:lvlJc w:val="right"/>
      <w:pPr>
        <w:ind w:left="4530" w:hanging="180"/>
      </w:pPr>
    </w:lvl>
    <w:lvl w:ilvl="6" w:tplc="0427000F" w:tentative="1">
      <w:start w:val="1"/>
      <w:numFmt w:val="decimal"/>
      <w:lvlText w:val="%7."/>
      <w:lvlJc w:val="left"/>
      <w:pPr>
        <w:ind w:left="5250" w:hanging="360"/>
      </w:pPr>
    </w:lvl>
    <w:lvl w:ilvl="7" w:tplc="04270019" w:tentative="1">
      <w:start w:val="1"/>
      <w:numFmt w:val="lowerLetter"/>
      <w:lvlText w:val="%8."/>
      <w:lvlJc w:val="left"/>
      <w:pPr>
        <w:ind w:left="5970" w:hanging="360"/>
      </w:pPr>
    </w:lvl>
    <w:lvl w:ilvl="8" w:tplc="0427001B" w:tentative="1">
      <w:start w:val="1"/>
      <w:numFmt w:val="lowerRoman"/>
      <w:lvlText w:val="%9."/>
      <w:lvlJc w:val="right"/>
      <w:pPr>
        <w:ind w:left="6690" w:hanging="180"/>
      </w:pPr>
    </w:lvl>
  </w:abstractNum>
  <w:abstractNum w:abstractNumId="7" w15:restartNumberingAfterBreak="0">
    <w:nsid w:val="2AAE1663"/>
    <w:multiLevelType w:val="multilevel"/>
    <w:tmpl w:val="5322A754"/>
    <w:lvl w:ilvl="0">
      <w:start w:val="1"/>
      <w:numFmt w:val="decimal"/>
      <w:suff w:val="space"/>
      <w:lvlText w:val="%1."/>
      <w:lvlJc w:val="left"/>
      <w:pPr>
        <w:ind w:left="502" w:hanging="360"/>
      </w:pPr>
      <w:rPr>
        <w:b w:val="0"/>
        <w:i w:val="0"/>
        <w:color w:val="auto"/>
      </w:rPr>
    </w:lvl>
    <w:lvl w:ilvl="1">
      <w:start w:val="1"/>
      <w:numFmt w:val="decimal"/>
      <w:suff w:val="space"/>
      <w:lvlText w:val="%1.%2."/>
      <w:lvlJc w:val="left"/>
      <w:pPr>
        <w:ind w:left="1000" w:hanging="432"/>
      </w:pPr>
      <w:rPr>
        <w:b w:val="0"/>
        <w:i w:val="0"/>
        <w:iCs w:val="0"/>
        <w:color w:val="auto"/>
      </w:rPr>
    </w:lvl>
    <w:lvl w:ilvl="2">
      <w:start w:val="1"/>
      <w:numFmt w:val="decimal"/>
      <w:suff w:val="space"/>
      <w:lvlText w:val="%1.%2.%3."/>
      <w:lvlJc w:val="left"/>
      <w:pPr>
        <w:ind w:left="1355"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F72748"/>
    <w:multiLevelType w:val="multilevel"/>
    <w:tmpl w:val="7DCC6DF2"/>
    <w:lvl w:ilvl="0">
      <w:start w:val="1"/>
      <w:numFmt w:val="decimal"/>
      <w:lvlText w:val="%1."/>
      <w:lvlJc w:val="left"/>
      <w:pPr>
        <w:tabs>
          <w:tab w:val="num" w:pos="928"/>
        </w:tabs>
        <w:ind w:left="928" w:hanging="360"/>
      </w:pPr>
      <w:rPr>
        <w:rFonts w:hint="default"/>
        <w:b w:val="0"/>
        <w:i w:val="0"/>
      </w:rPr>
    </w:lvl>
    <w:lvl w:ilvl="1">
      <w:start w:val="1"/>
      <w:numFmt w:val="decimal"/>
      <w:isLgl/>
      <w:lvlText w:val="%1.%2."/>
      <w:lvlJc w:val="left"/>
      <w:pPr>
        <w:ind w:left="1048" w:hanging="480"/>
      </w:pPr>
      <w:rPr>
        <w:rFonts w:hint="default"/>
        <w:b w:val="0"/>
        <w:i w:val="0"/>
      </w:rPr>
    </w:lvl>
    <w:lvl w:ilvl="2">
      <w:start w:val="1"/>
      <w:numFmt w:val="decimal"/>
      <w:isLgl/>
      <w:lvlText w:val="%1.%2.%3."/>
      <w:lvlJc w:val="left"/>
      <w:pPr>
        <w:ind w:left="1288"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648" w:hanging="1080"/>
      </w:pPr>
      <w:rPr>
        <w:rFonts w:hint="default"/>
      </w:rPr>
    </w:lvl>
    <w:lvl w:ilvl="5">
      <w:start w:val="1"/>
      <w:numFmt w:val="decimal"/>
      <w:isLgl/>
      <w:lvlText w:val="%1.%2.%3.%4.%5.%6."/>
      <w:lvlJc w:val="left"/>
      <w:pPr>
        <w:ind w:left="1648" w:hanging="1080"/>
      </w:pPr>
      <w:rPr>
        <w:rFonts w:hint="default"/>
      </w:rPr>
    </w:lvl>
    <w:lvl w:ilvl="6">
      <w:start w:val="1"/>
      <w:numFmt w:val="decimal"/>
      <w:isLgl/>
      <w:lvlText w:val="%1.%2.%3.%4.%5.%6.%7."/>
      <w:lvlJc w:val="left"/>
      <w:pPr>
        <w:ind w:left="2008" w:hanging="1440"/>
      </w:pPr>
      <w:rPr>
        <w:rFonts w:hint="default"/>
      </w:rPr>
    </w:lvl>
    <w:lvl w:ilvl="7">
      <w:start w:val="1"/>
      <w:numFmt w:val="decimal"/>
      <w:isLgl/>
      <w:lvlText w:val="%1.%2.%3.%4.%5.%6.%7.%8."/>
      <w:lvlJc w:val="left"/>
      <w:pPr>
        <w:ind w:left="2008" w:hanging="1440"/>
      </w:pPr>
      <w:rPr>
        <w:rFonts w:hint="default"/>
      </w:rPr>
    </w:lvl>
    <w:lvl w:ilvl="8">
      <w:start w:val="1"/>
      <w:numFmt w:val="decimal"/>
      <w:isLgl/>
      <w:lvlText w:val="%1.%2.%3.%4.%5.%6.%7.%8.%9."/>
      <w:lvlJc w:val="left"/>
      <w:pPr>
        <w:ind w:left="2368" w:hanging="1800"/>
      </w:pPr>
      <w:rPr>
        <w:rFonts w:hint="default"/>
      </w:rPr>
    </w:lvl>
  </w:abstractNum>
  <w:abstractNum w:abstractNumId="9" w15:restartNumberingAfterBreak="0">
    <w:nsid w:val="6EE3504F"/>
    <w:multiLevelType w:val="multilevel"/>
    <w:tmpl w:val="36C8102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9241D8A"/>
    <w:multiLevelType w:val="multilevel"/>
    <w:tmpl w:val="EE8C026E"/>
    <w:lvl w:ilvl="0">
      <w:start w:val="1"/>
      <w:numFmt w:val="decimal"/>
      <w:lvlText w:val="%1."/>
      <w:lvlJc w:val="left"/>
      <w:pPr>
        <w:ind w:left="1069" w:hanging="360"/>
      </w:pPr>
      <w:rPr>
        <w:rFonts w:hint="default"/>
        <w:color w:val="000000" w:themeColor="text1"/>
      </w:rPr>
    </w:lvl>
    <w:lvl w:ilvl="1">
      <w:start w:val="6"/>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7DEB00BA"/>
    <w:multiLevelType w:val="multilevel"/>
    <w:tmpl w:val="A2BA3EF0"/>
    <w:lvl w:ilvl="0">
      <w:start w:val="96"/>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9"/>
      <w:numFmt w:val="decimal"/>
      <w:lvlText w:val="%1.%2."/>
      <w:lvlJc w:val="left"/>
      <w:pPr>
        <w:ind w:left="4259" w:hanging="432"/>
      </w:pPr>
      <w:rPr>
        <w:b w:val="0"/>
        <w:i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57370045">
    <w:abstractNumId w:val="1"/>
  </w:num>
  <w:num w:numId="2" w16cid:durableId="678970284">
    <w:abstractNumId w:val="5"/>
  </w:num>
  <w:num w:numId="3" w16cid:durableId="1578903542">
    <w:abstractNumId w:val="0"/>
  </w:num>
  <w:num w:numId="4" w16cid:durableId="1579821572">
    <w:abstractNumId w:val="8"/>
  </w:num>
  <w:num w:numId="5" w16cid:durableId="1055814580">
    <w:abstractNumId w:val="2"/>
  </w:num>
  <w:num w:numId="6" w16cid:durableId="457648585">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4258406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85889500">
    <w:abstractNumId w:val="10"/>
  </w:num>
  <w:num w:numId="9" w16cid:durableId="1903982339">
    <w:abstractNumId w:val="6"/>
  </w:num>
  <w:num w:numId="10" w16cid:durableId="540291209">
    <w:abstractNumId w:val="4"/>
  </w:num>
  <w:num w:numId="11" w16cid:durableId="1431076861">
    <w:abstractNumId w:val="9"/>
  </w:num>
  <w:num w:numId="12" w16cid:durableId="659230620">
    <w:abstractNumId w:val="11"/>
    <w:lvlOverride w:ilvl="0">
      <w:startOverride w:val="96"/>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575B"/>
    <w:rsid w:val="000029D2"/>
    <w:rsid w:val="00014B40"/>
    <w:rsid w:val="0001729A"/>
    <w:rsid w:val="00020CD2"/>
    <w:rsid w:val="00021761"/>
    <w:rsid w:val="00032E12"/>
    <w:rsid w:val="00034CCD"/>
    <w:rsid w:val="00037A16"/>
    <w:rsid w:val="000421FB"/>
    <w:rsid w:val="00044FD8"/>
    <w:rsid w:val="00056C4A"/>
    <w:rsid w:val="00061F01"/>
    <w:rsid w:val="000673C0"/>
    <w:rsid w:val="00070A2B"/>
    <w:rsid w:val="0007108A"/>
    <w:rsid w:val="00092951"/>
    <w:rsid w:val="00093995"/>
    <w:rsid w:val="000B5E6D"/>
    <w:rsid w:val="000C1718"/>
    <w:rsid w:val="000C3567"/>
    <w:rsid w:val="000C5323"/>
    <w:rsid w:val="000C77F0"/>
    <w:rsid w:val="000D56D7"/>
    <w:rsid w:val="000E5FBD"/>
    <w:rsid w:val="000F43EA"/>
    <w:rsid w:val="00105F61"/>
    <w:rsid w:val="00107785"/>
    <w:rsid w:val="001119E6"/>
    <w:rsid w:val="00122FEA"/>
    <w:rsid w:val="00124F37"/>
    <w:rsid w:val="00125C87"/>
    <w:rsid w:val="0013174A"/>
    <w:rsid w:val="00131E73"/>
    <w:rsid w:val="001367A1"/>
    <w:rsid w:val="001441AC"/>
    <w:rsid w:val="0014716B"/>
    <w:rsid w:val="00150D44"/>
    <w:rsid w:val="00156376"/>
    <w:rsid w:val="00162E2E"/>
    <w:rsid w:val="00165F52"/>
    <w:rsid w:val="00170220"/>
    <w:rsid w:val="00172BA5"/>
    <w:rsid w:val="001746F8"/>
    <w:rsid w:val="0017548C"/>
    <w:rsid w:val="001779FF"/>
    <w:rsid w:val="00182EA0"/>
    <w:rsid w:val="001A0ED1"/>
    <w:rsid w:val="001A1D36"/>
    <w:rsid w:val="001A277A"/>
    <w:rsid w:val="001A3D96"/>
    <w:rsid w:val="001B65B1"/>
    <w:rsid w:val="001C4A23"/>
    <w:rsid w:val="001D0C6D"/>
    <w:rsid w:val="001D4628"/>
    <w:rsid w:val="001E01B3"/>
    <w:rsid w:val="001E2D4D"/>
    <w:rsid w:val="001E54DB"/>
    <w:rsid w:val="001F0BAF"/>
    <w:rsid w:val="001F1F83"/>
    <w:rsid w:val="001F781D"/>
    <w:rsid w:val="002004DC"/>
    <w:rsid w:val="0020507A"/>
    <w:rsid w:val="00225CD9"/>
    <w:rsid w:val="00233FA0"/>
    <w:rsid w:val="00235A97"/>
    <w:rsid w:val="00235D88"/>
    <w:rsid w:val="00236F39"/>
    <w:rsid w:val="00237F7C"/>
    <w:rsid w:val="00240A88"/>
    <w:rsid w:val="00262C6F"/>
    <w:rsid w:val="00264DC4"/>
    <w:rsid w:val="00271C3B"/>
    <w:rsid w:val="00282F2F"/>
    <w:rsid w:val="0029491C"/>
    <w:rsid w:val="00294FDD"/>
    <w:rsid w:val="00296C61"/>
    <w:rsid w:val="00297E50"/>
    <w:rsid w:val="002A1E0B"/>
    <w:rsid w:val="002A226C"/>
    <w:rsid w:val="002A3BBA"/>
    <w:rsid w:val="002B11A3"/>
    <w:rsid w:val="002B67B7"/>
    <w:rsid w:val="002C2C01"/>
    <w:rsid w:val="002C30E3"/>
    <w:rsid w:val="002C341E"/>
    <w:rsid w:val="002C3ADA"/>
    <w:rsid w:val="002C6C81"/>
    <w:rsid w:val="002C7458"/>
    <w:rsid w:val="002D4AC9"/>
    <w:rsid w:val="002D7EF3"/>
    <w:rsid w:val="002E626C"/>
    <w:rsid w:val="003122D7"/>
    <w:rsid w:val="0031632B"/>
    <w:rsid w:val="00326408"/>
    <w:rsid w:val="00326AD6"/>
    <w:rsid w:val="00330F7B"/>
    <w:rsid w:val="003322C5"/>
    <w:rsid w:val="00335FCB"/>
    <w:rsid w:val="00344178"/>
    <w:rsid w:val="00356FEE"/>
    <w:rsid w:val="003626C8"/>
    <w:rsid w:val="003660B8"/>
    <w:rsid w:val="003668B0"/>
    <w:rsid w:val="0037179C"/>
    <w:rsid w:val="00371F5B"/>
    <w:rsid w:val="00373C3B"/>
    <w:rsid w:val="0037472F"/>
    <w:rsid w:val="00381B31"/>
    <w:rsid w:val="00395521"/>
    <w:rsid w:val="003A1842"/>
    <w:rsid w:val="003A4FF2"/>
    <w:rsid w:val="003A7CC0"/>
    <w:rsid w:val="003A7D63"/>
    <w:rsid w:val="003C7B1A"/>
    <w:rsid w:val="003D4647"/>
    <w:rsid w:val="003E0D06"/>
    <w:rsid w:val="003E2C9B"/>
    <w:rsid w:val="003E68B9"/>
    <w:rsid w:val="003F01D2"/>
    <w:rsid w:val="003F0D27"/>
    <w:rsid w:val="003F1F91"/>
    <w:rsid w:val="003F546B"/>
    <w:rsid w:val="003F7728"/>
    <w:rsid w:val="00400477"/>
    <w:rsid w:val="00403619"/>
    <w:rsid w:val="00417087"/>
    <w:rsid w:val="00432088"/>
    <w:rsid w:val="0043575B"/>
    <w:rsid w:val="00440E84"/>
    <w:rsid w:val="004428B4"/>
    <w:rsid w:val="004457E3"/>
    <w:rsid w:val="00447AEB"/>
    <w:rsid w:val="00453434"/>
    <w:rsid w:val="00453C86"/>
    <w:rsid w:val="00457D12"/>
    <w:rsid w:val="00460BBC"/>
    <w:rsid w:val="00464199"/>
    <w:rsid w:val="00492F94"/>
    <w:rsid w:val="00494F49"/>
    <w:rsid w:val="00496BEC"/>
    <w:rsid w:val="004A3668"/>
    <w:rsid w:val="004A4806"/>
    <w:rsid w:val="004B1DF1"/>
    <w:rsid w:val="004B551A"/>
    <w:rsid w:val="004D11AB"/>
    <w:rsid w:val="004D3433"/>
    <w:rsid w:val="004D5386"/>
    <w:rsid w:val="004D5963"/>
    <w:rsid w:val="004D7E35"/>
    <w:rsid w:val="004E0BEB"/>
    <w:rsid w:val="004E25D9"/>
    <w:rsid w:val="004E2C01"/>
    <w:rsid w:val="004E362B"/>
    <w:rsid w:val="004E6CAF"/>
    <w:rsid w:val="004F0543"/>
    <w:rsid w:val="0050187A"/>
    <w:rsid w:val="00502C4F"/>
    <w:rsid w:val="0050302A"/>
    <w:rsid w:val="00505757"/>
    <w:rsid w:val="0050765A"/>
    <w:rsid w:val="00516B01"/>
    <w:rsid w:val="005172C6"/>
    <w:rsid w:val="00521DBA"/>
    <w:rsid w:val="00530651"/>
    <w:rsid w:val="00532B2F"/>
    <w:rsid w:val="0055114A"/>
    <w:rsid w:val="00557DE0"/>
    <w:rsid w:val="00560D8C"/>
    <w:rsid w:val="0056148A"/>
    <w:rsid w:val="00564E3D"/>
    <w:rsid w:val="00567DFC"/>
    <w:rsid w:val="005734DB"/>
    <w:rsid w:val="00576520"/>
    <w:rsid w:val="00576573"/>
    <w:rsid w:val="005829B1"/>
    <w:rsid w:val="00585B6C"/>
    <w:rsid w:val="00590E16"/>
    <w:rsid w:val="005B26CC"/>
    <w:rsid w:val="005C1812"/>
    <w:rsid w:val="005C364E"/>
    <w:rsid w:val="005C775F"/>
    <w:rsid w:val="005C7FE5"/>
    <w:rsid w:val="005D5115"/>
    <w:rsid w:val="005E12C8"/>
    <w:rsid w:val="005E13EA"/>
    <w:rsid w:val="005E3353"/>
    <w:rsid w:val="005F7A29"/>
    <w:rsid w:val="00613D99"/>
    <w:rsid w:val="0061537C"/>
    <w:rsid w:val="006171C7"/>
    <w:rsid w:val="006221C3"/>
    <w:rsid w:val="00623D50"/>
    <w:rsid w:val="00624D2E"/>
    <w:rsid w:val="00626555"/>
    <w:rsid w:val="00627E3E"/>
    <w:rsid w:val="00635FAC"/>
    <w:rsid w:val="0063751E"/>
    <w:rsid w:val="00640427"/>
    <w:rsid w:val="006710B5"/>
    <w:rsid w:val="00673623"/>
    <w:rsid w:val="006830F0"/>
    <w:rsid w:val="00684608"/>
    <w:rsid w:val="00684A1C"/>
    <w:rsid w:val="00692D22"/>
    <w:rsid w:val="00697D42"/>
    <w:rsid w:val="006B7678"/>
    <w:rsid w:val="006D5508"/>
    <w:rsid w:val="006D5AD8"/>
    <w:rsid w:val="006D7BD3"/>
    <w:rsid w:val="006E09F5"/>
    <w:rsid w:val="006E10A2"/>
    <w:rsid w:val="006E383A"/>
    <w:rsid w:val="006E604D"/>
    <w:rsid w:val="006F7F20"/>
    <w:rsid w:val="00703AA0"/>
    <w:rsid w:val="007131AC"/>
    <w:rsid w:val="00726507"/>
    <w:rsid w:val="007427C5"/>
    <w:rsid w:val="00744911"/>
    <w:rsid w:val="00746337"/>
    <w:rsid w:val="0075089F"/>
    <w:rsid w:val="00752DFE"/>
    <w:rsid w:val="00770AF3"/>
    <w:rsid w:val="00787A80"/>
    <w:rsid w:val="007913E2"/>
    <w:rsid w:val="007966E5"/>
    <w:rsid w:val="00797622"/>
    <w:rsid w:val="007A583C"/>
    <w:rsid w:val="007A6E58"/>
    <w:rsid w:val="007B02C0"/>
    <w:rsid w:val="007B067D"/>
    <w:rsid w:val="007D0486"/>
    <w:rsid w:val="007D3AE1"/>
    <w:rsid w:val="007D6D82"/>
    <w:rsid w:val="007E6D96"/>
    <w:rsid w:val="00800D20"/>
    <w:rsid w:val="008035B4"/>
    <w:rsid w:val="008136ED"/>
    <w:rsid w:val="00814120"/>
    <w:rsid w:val="00822D76"/>
    <w:rsid w:val="00835EB4"/>
    <w:rsid w:val="00841302"/>
    <w:rsid w:val="008429C1"/>
    <w:rsid w:val="0084548F"/>
    <w:rsid w:val="00846FDD"/>
    <w:rsid w:val="008517A8"/>
    <w:rsid w:val="0086099B"/>
    <w:rsid w:val="0086623D"/>
    <w:rsid w:val="008674AC"/>
    <w:rsid w:val="008777A6"/>
    <w:rsid w:val="008921F1"/>
    <w:rsid w:val="008938DC"/>
    <w:rsid w:val="008B1462"/>
    <w:rsid w:val="008C594A"/>
    <w:rsid w:val="008C7F3B"/>
    <w:rsid w:val="008D2F7C"/>
    <w:rsid w:val="008D4ACB"/>
    <w:rsid w:val="008D680D"/>
    <w:rsid w:val="008E159A"/>
    <w:rsid w:val="008E5E62"/>
    <w:rsid w:val="008E7329"/>
    <w:rsid w:val="008F68E3"/>
    <w:rsid w:val="00901D23"/>
    <w:rsid w:val="00906CF6"/>
    <w:rsid w:val="009119F8"/>
    <w:rsid w:val="0093220C"/>
    <w:rsid w:val="0093768F"/>
    <w:rsid w:val="0094257E"/>
    <w:rsid w:val="00942D4D"/>
    <w:rsid w:val="00953D7F"/>
    <w:rsid w:val="009619B9"/>
    <w:rsid w:val="009650B1"/>
    <w:rsid w:val="00967DFC"/>
    <w:rsid w:val="00971BEB"/>
    <w:rsid w:val="00972A82"/>
    <w:rsid w:val="009864B3"/>
    <w:rsid w:val="00990E39"/>
    <w:rsid w:val="009B068E"/>
    <w:rsid w:val="009B2B81"/>
    <w:rsid w:val="009B2CC0"/>
    <w:rsid w:val="009B596F"/>
    <w:rsid w:val="009D05C3"/>
    <w:rsid w:val="009F0331"/>
    <w:rsid w:val="009F58CC"/>
    <w:rsid w:val="009F763A"/>
    <w:rsid w:val="00A00C24"/>
    <w:rsid w:val="00A03FBF"/>
    <w:rsid w:val="00A043E4"/>
    <w:rsid w:val="00A12196"/>
    <w:rsid w:val="00A152A4"/>
    <w:rsid w:val="00A16108"/>
    <w:rsid w:val="00A175A5"/>
    <w:rsid w:val="00A43B20"/>
    <w:rsid w:val="00A5056A"/>
    <w:rsid w:val="00A528AF"/>
    <w:rsid w:val="00A6071B"/>
    <w:rsid w:val="00A65770"/>
    <w:rsid w:val="00A65E2B"/>
    <w:rsid w:val="00A741F3"/>
    <w:rsid w:val="00A86498"/>
    <w:rsid w:val="00A87B74"/>
    <w:rsid w:val="00A9509C"/>
    <w:rsid w:val="00AB319A"/>
    <w:rsid w:val="00AC316A"/>
    <w:rsid w:val="00AC46A8"/>
    <w:rsid w:val="00AC6521"/>
    <w:rsid w:val="00AD6292"/>
    <w:rsid w:val="00AE102D"/>
    <w:rsid w:val="00AE5D56"/>
    <w:rsid w:val="00AE796D"/>
    <w:rsid w:val="00AF1C06"/>
    <w:rsid w:val="00AF7371"/>
    <w:rsid w:val="00B00152"/>
    <w:rsid w:val="00B00D2E"/>
    <w:rsid w:val="00B0626C"/>
    <w:rsid w:val="00B13088"/>
    <w:rsid w:val="00B13FEE"/>
    <w:rsid w:val="00B14294"/>
    <w:rsid w:val="00B207FF"/>
    <w:rsid w:val="00B3465A"/>
    <w:rsid w:val="00B35F8A"/>
    <w:rsid w:val="00B36916"/>
    <w:rsid w:val="00B41B0D"/>
    <w:rsid w:val="00B46E7D"/>
    <w:rsid w:val="00B50EC7"/>
    <w:rsid w:val="00B52539"/>
    <w:rsid w:val="00B5538E"/>
    <w:rsid w:val="00B72F88"/>
    <w:rsid w:val="00B731CF"/>
    <w:rsid w:val="00B76312"/>
    <w:rsid w:val="00B90A12"/>
    <w:rsid w:val="00B94986"/>
    <w:rsid w:val="00BA2F9F"/>
    <w:rsid w:val="00BB0E21"/>
    <w:rsid w:val="00BB1EB0"/>
    <w:rsid w:val="00BC1117"/>
    <w:rsid w:val="00BC2D44"/>
    <w:rsid w:val="00BD6C84"/>
    <w:rsid w:val="00BE4643"/>
    <w:rsid w:val="00BE5124"/>
    <w:rsid w:val="00C00822"/>
    <w:rsid w:val="00C2363B"/>
    <w:rsid w:val="00C43F4C"/>
    <w:rsid w:val="00C5422C"/>
    <w:rsid w:val="00C62E6C"/>
    <w:rsid w:val="00C633FC"/>
    <w:rsid w:val="00C734FA"/>
    <w:rsid w:val="00C74158"/>
    <w:rsid w:val="00C75977"/>
    <w:rsid w:val="00C842E2"/>
    <w:rsid w:val="00C868E9"/>
    <w:rsid w:val="00CA7C97"/>
    <w:rsid w:val="00CB7B29"/>
    <w:rsid w:val="00CC110D"/>
    <w:rsid w:val="00CC48C8"/>
    <w:rsid w:val="00CD5438"/>
    <w:rsid w:val="00CE5712"/>
    <w:rsid w:val="00CE587C"/>
    <w:rsid w:val="00CE599C"/>
    <w:rsid w:val="00CF0C4F"/>
    <w:rsid w:val="00D02AED"/>
    <w:rsid w:val="00D05C63"/>
    <w:rsid w:val="00D16785"/>
    <w:rsid w:val="00D2432A"/>
    <w:rsid w:val="00D25C84"/>
    <w:rsid w:val="00D27034"/>
    <w:rsid w:val="00D34588"/>
    <w:rsid w:val="00D43DC7"/>
    <w:rsid w:val="00D44103"/>
    <w:rsid w:val="00D466C1"/>
    <w:rsid w:val="00D53018"/>
    <w:rsid w:val="00D61E91"/>
    <w:rsid w:val="00D6200C"/>
    <w:rsid w:val="00D80D22"/>
    <w:rsid w:val="00D85557"/>
    <w:rsid w:val="00D900FC"/>
    <w:rsid w:val="00DA285C"/>
    <w:rsid w:val="00DB076F"/>
    <w:rsid w:val="00DB3325"/>
    <w:rsid w:val="00DB4335"/>
    <w:rsid w:val="00DB4544"/>
    <w:rsid w:val="00DB61B0"/>
    <w:rsid w:val="00DC4808"/>
    <w:rsid w:val="00DC5AC1"/>
    <w:rsid w:val="00DD2744"/>
    <w:rsid w:val="00DD71F1"/>
    <w:rsid w:val="00DE3E6F"/>
    <w:rsid w:val="00DE4F95"/>
    <w:rsid w:val="00DF219C"/>
    <w:rsid w:val="00DF60FB"/>
    <w:rsid w:val="00E03698"/>
    <w:rsid w:val="00E10607"/>
    <w:rsid w:val="00E1066E"/>
    <w:rsid w:val="00E17B36"/>
    <w:rsid w:val="00E20BA6"/>
    <w:rsid w:val="00E214ED"/>
    <w:rsid w:val="00E34148"/>
    <w:rsid w:val="00E343E3"/>
    <w:rsid w:val="00E40B90"/>
    <w:rsid w:val="00E444EB"/>
    <w:rsid w:val="00E569C3"/>
    <w:rsid w:val="00E56C10"/>
    <w:rsid w:val="00E56CD7"/>
    <w:rsid w:val="00E628CC"/>
    <w:rsid w:val="00E72A14"/>
    <w:rsid w:val="00E72B5A"/>
    <w:rsid w:val="00E7373E"/>
    <w:rsid w:val="00E83E55"/>
    <w:rsid w:val="00E95912"/>
    <w:rsid w:val="00EA36EF"/>
    <w:rsid w:val="00EA6CBD"/>
    <w:rsid w:val="00EB7D67"/>
    <w:rsid w:val="00EC1366"/>
    <w:rsid w:val="00EC39E2"/>
    <w:rsid w:val="00EC3DC6"/>
    <w:rsid w:val="00EC450B"/>
    <w:rsid w:val="00ED3A8C"/>
    <w:rsid w:val="00ED6259"/>
    <w:rsid w:val="00EE33F2"/>
    <w:rsid w:val="00EF569E"/>
    <w:rsid w:val="00F0221C"/>
    <w:rsid w:val="00F061ED"/>
    <w:rsid w:val="00F07A7C"/>
    <w:rsid w:val="00F24A24"/>
    <w:rsid w:val="00F25134"/>
    <w:rsid w:val="00F32070"/>
    <w:rsid w:val="00F3623B"/>
    <w:rsid w:val="00F55C02"/>
    <w:rsid w:val="00F55DEB"/>
    <w:rsid w:val="00F6535C"/>
    <w:rsid w:val="00F673D4"/>
    <w:rsid w:val="00F75DBA"/>
    <w:rsid w:val="00F76C99"/>
    <w:rsid w:val="00F8272C"/>
    <w:rsid w:val="00F82F23"/>
    <w:rsid w:val="00F8791B"/>
    <w:rsid w:val="00F92E6F"/>
    <w:rsid w:val="00F95B8D"/>
    <w:rsid w:val="00FA0769"/>
    <w:rsid w:val="00FB0C30"/>
    <w:rsid w:val="00FB1BD0"/>
    <w:rsid w:val="00FB1DC8"/>
    <w:rsid w:val="00FC248E"/>
    <w:rsid w:val="00FD265A"/>
    <w:rsid w:val="00FD37F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CC7245"/>
  <w15:docId w15:val="{901A1E16-A07D-4619-9020-63FC4B6EC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imes New Roman"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3575B"/>
    <w:pPr>
      <w:spacing w:after="0" w:line="240" w:lineRule="auto"/>
      <w:jc w:val="both"/>
    </w:pPr>
    <w:rPr>
      <w:rFonts w:ascii="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8F68E3"/>
    <w:rPr>
      <w:color w:val="808080"/>
    </w:rPr>
  </w:style>
  <w:style w:type="paragraph" w:styleId="Debesliotekstas">
    <w:name w:val="Balloon Text"/>
    <w:basedOn w:val="prastasis"/>
    <w:link w:val="DebesliotekstasDiagrama"/>
    <w:uiPriority w:val="99"/>
    <w:semiHidden/>
    <w:unhideWhenUsed/>
    <w:rsid w:val="0031632B"/>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1632B"/>
    <w:rPr>
      <w:rFonts w:ascii="Segoe UI" w:hAnsi="Segoe UI" w:cs="Segoe UI"/>
      <w:sz w:val="18"/>
      <w:szCs w:val="18"/>
    </w:rPr>
  </w:style>
  <w:style w:type="table" w:styleId="Lentelstinklelis">
    <w:name w:val="Table Grid"/>
    <w:basedOn w:val="prastojilentel"/>
    <w:uiPriority w:val="59"/>
    <w:rsid w:val="000929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4D5386"/>
    <w:pPr>
      <w:ind w:left="720"/>
      <w:contextualSpacing/>
    </w:pPr>
  </w:style>
  <w:style w:type="character" w:styleId="Grietas">
    <w:name w:val="Strong"/>
    <w:basedOn w:val="Numatytasispastraiposriftas"/>
    <w:uiPriority w:val="22"/>
    <w:qFormat/>
    <w:rsid w:val="004428B4"/>
    <w:rPr>
      <w:b/>
      <w:bCs/>
    </w:rPr>
  </w:style>
  <w:style w:type="paragraph" w:customStyle="1" w:styleId="DiagramaDiagrama">
    <w:name w:val="Diagrama Diagrama"/>
    <w:basedOn w:val="prastasis"/>
    <w:rsid w:val="00FD265A"/>
    <w:pPr>
      <w:spacing w:after="160" w:line="240" w:lineRule="exact"/>
      <w:jc w:val="left"/>
    </w:pPr>
    <w:rPr>
      <w:rFonts w:ascii="Tahoma" w:hAnsi="Tahoma"/>
      <w:sz w:val="20"/>
      <w:lang w:val="en-US"/>
    </w:rPr>
  </w:style>
  <w:style w:type="character" w:styleId="Hipersaitas">
    <w:name w:val="Hyperlink"/>
    <w:basedOn w:val="Numatytasispastraiposriftas"/>
    <w:uiPriority w:val="99"/>
    <w:unhideWhenUsed/>
    <w:rsid w:val="00AC6521"/>
    <w:rPr>
      <w:color w:val="0000FF" w:themeColor="hyperlink"/>
      <w:u w:val="single"/>
    </w:rPr>
  </w:style>
  <w:style w:type="paragraph" w:styleId="Puslapioinaostekstas">
    <w:name w:val="footnote text"/>
    <w:basedOn w:val="prastasis"/>
    <w:link w:val="PuslapioinaostekstasDiagrama"/>
    <w:uiPriority w:val="99"/>
    <w:semiHidden/>
    <w:unhideWhenUsed/>
    <w:rsid w:val="006E383A"/>
    <w:pPr>
      <w:jc w:val="left"/>
    </w:pPr>
    <w:rPr>
      <w:sz w:val="20"/>
    </w:rPr>
  </w:style>
  <w:style w:type="character" w:customStyle="1" w:styleId="PuslapioinaostekstasDiagrama">
    <w:name w:val="Puslapio išnašos tekstas Diagrama"/>
    <w:basedOn w:val="Numatytasispastraiposriftas"/>
    <w:link w:val="Puslapioinaostekstas"/>
    <w:uiPriority w:val="99"/>
    <w:semiHidden/>
    <w:rsid w:val="006E383A"/>
    <w:rPr>
      <w:rFonts w:ascii="Times New Roman" w:hAnsi="Times New Roman" w:cs="Times New Roman"/>
      <w:sz w:val="20"/>
      <w:szCs w:val="20"/>
    </w:rPr>
  </w:style>
  <w:style w:type="character" w:styleId="Puslapioinaosnuoroda">
    <w:name w:val="footnote reference"/>
    <w:basedOn w:val="Numatytasispastraiposriftas"/>
    <w:uiPriority w:val="99"/>
    <w:semiHidden/>
    <w:unhideWhenUsed/>
    <w:rsid w:val="006E383A"/>
    <w:rPr>
      <w:vertAlign w:val="superscript"/>
    </w:rPr>
  </w:style>
  <w:style w:type="character" w:styleId="Komentaronuoroda">
    <w:name w:val="annotation reference"/>
    <w:basedOn w:val="Numatytasispastraiposriftas"/>
    <w:uiPriority w:val="99"/>
    <w:semiHidden/>
    <w:unhideWhenUsed/>
    <w:rsid w:val="00DF219C"/>
    <w:rPr>
      <w:sz w:val="16"/>
      <w:szCs w:val="16"/>
    </w:rPr>
  </w:style>
  <w:style w:type="paragraph" w:styleId="Komentarotekstas">
    <w:name w:val="annotation text"/>
    <w:basedOn w:val="prastasis"/>
    <w:link w:val="KomentarotekstasDiagrama"/>
    <w:uiPriority w:val="99"/>
    <w:unhideWhenUsed/>
    <w:rsid w:val="00DF219C"/>
    <w:rPr>
      <w:sz w:val="20"/>
    </w:rPr>
  </w:style>
  <w:style w:type="character" w:customStyle="1" w:styleId="KomentarotekstasDiagrama">
    <w:name w:val="Komentaro tekstas Diagrama"/>
    <w:basedOn w:val="Numatytasispastraiposriftas"/>
    <w:link w:val="Komentarotekstas"/>
    <w:uiPriority w:val="99"/>
    <w:rsid w:val="00DF219C"/>
    <w:rPr>
      <w:rFonts w:ascii="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DF219C"/>
    <w:rPr>
      <w:b/>
      <w:bCs/>
    </w:rPr>
  </w:style>
  <w:style w:type="character" w:customStyle="1" w:styleId="KomentarotemaDiagrama">
    <w:name w:val="Komentaro tema Diagrama"/>
    <w:basedOn w:val="KomentarotekstasDiagrama"/>
    <w:link w:val="Komentarotema"/>
    <w:uiPriority w:val="99"/>
    <w:semiHidden/>
    <w:rsid w:val="00DF219C"/>
    <w:rPr>
      <w:rFonts w:ascii="Times New Roman" w:hAnsi="Times New Roman" w:cs="Times New Roman"/>
      <w:b/>
      <w:bCs/>
      <w:sz w:val="20"/>
      <w:szCs w:val="20"/>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99"/>
    <w:qFormat/>
    <w:locked/>
    <w:rsid w:val="00D53018"/>
    <w:rPr>
      <w:rFonts w:ascii="Times New Roman" w:hAnsi="Times New Roman" w:cs="Times New Roman"/>
      <w:sz w:val="24"/>
      <w:szCs w:val="20"/>
    </w:rPr>
  </w:style>
  <w:style w:type="paragraph" w:styleId="Pataisymai">
    <w:name w:val="Revision"/>
    <w:hidden/>
    <w:uiPriority w:val="99"/>
    <w:semiHidden/>
    <w:rsid w:val="00F55C02"/>
    <w:pPr>
      <w:spacing w:after="0" w:line="240" w:lineRule="auto"/>
    </w:pPr>
    <w:rPr>
      <w:rFonts w:ascii="Times New Roman" w:hAnsi="Times New Roman" w:cs="Times New Roman"/>
      <w:sz w:val="24"/>
      <w:szCs w:val="20"/>
    </w:rPr>
  </w:style>
  <w:style w:type="character" w:styleId="Neapdorotaspaminjimas">
    <w:name w:val="Unresolved Mention"/>
    <w:basedOn w:val="Numatytasispastraiposriftas"/>
    <w:uiPriority w:val="99"/>
    <w:semiHidden/>
    <w:unhideWhenUsed/>
    <w:rsid w:val="00BA2F9F"/>
    <w:rPr>
      <w:color w:val="605E5C"/>
      <w:shd w:val="clear" w:color="auto" w:fill="E1DFDD"/>
    </w:rPr>
  </w:style>
  <w:style w:type="table" w:customStyle="1" w:styleId="TableGrid411">
    <w:name w:val="Table Grid411"/>
    <w:basedOn w:val="prastojilentel"/>
    <w:next w:val="Lentelstinklelis"/>
    <w:rsid w:val="00464199"/>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90376">
      <w:bodyDiv w:val="1"/>
      <w:marLeft w:val="0"/>
      <w:marRight w:val="0"/>
      <w:marTop w:val="0"/>
      <w:marBottom w:val="0"/>
      <w:divBdr>
        <w:top w:val="none" w:sz="0" w:space="0" w:color="auto"/>
        <w:left w:val="none" w:sz="0" w:space="0" w:color="auto"/>
        <w:bottom w:val="none" w:sz="0" w:space="0" w:color="auto"/>
        <w:right w:val="none" w:sz="0" w:space="0" w:color="auto"/>
      </w:divBdr>
    </w:div>
    <w:div w:id="727538965">
      <w:bodyDiv w:val="1"/>
      <w:marLeft w:val="0"/>
      <w:marRight w:val="0"/>
      <w:marTop w:val="0"/>
      <w:marBottom w:val="0"/>
      <w:divBdr>
        <w:top w:val="none" w:sz="0" w:space="0" w:color="auto"/>
        <w:left w:val="none" w:sz="0" w:space="0" w:color="auto"/>
        <w:bottom w:val="none" w:sz="0" w:space="0" w:color="auto"/>
        <w:right w:val="none" w:sz="0" w:space="0" w:color="auto"/>
      </w:divBdr>
    </w:div>
    <w:div w:id="1699507345">
      <w:bodyDiv w:val="1"/>
      <w:marLeft w:val="0"/>
      <w:marRight w:val="0"/>
      <w:marTop w:val="0"/>
      <w:marBottom w:val="0"/>
      <w:divBdr>
        <w:top w:val="none" w:sz="0" w:space="0" w:color="auto"/>
        <w:left w:val="none" w:sz="0" w:space="0" w:color="auto"/>
        <w:bottom w:val="none" w:sz="0" w:space="0" w:color="auto"/>
        <w:right w:val="none" w:sz="0" w:space="0" w:color="auto"/>
      </w:divBdr>
    </w:div>
    <w:div w:id="1946499034">
      <w:bodyDiv w:val="1"/>
      <w:marLeft w:val="0"/>
      <w:marRight w:val="0"/>
      <w:marTop w:val="0"/>
      <w:marBottom w:val="0"/>
      <w:divBdr>
        <w:top w:val="none" w:sz="0" w:space="0" w:color="auto"/>
        <w:left w:val="none" w:sz="0" w:space="0" w:color="auto"/>
        <w:bottom w:val="none" w:sz="0" w:space="0" w:color="auto"/>
        <w:right w:val="none" w:sz="0" w:space="0" w:color="auto"/>
      </w:divBdr>
    </w:div>
    <w:div w:id="199120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kai_x010d_iai xmlns="1a862c8f-daec-4b7d-90c0-f06c40396647" xsi:nil="true"/>
    <lcf76f155ced4ddcb4097134ff3c332f xmlns="1a862c8f-daec-4b7d-90c0-f06c40396647">
      <Terms xmlns="http://schemas.microsoft.com/office/infopath/2007/PartnerControls"/>
    </lcf76f155ced4ddcb4097134ff3c332f>
    <TaxCatchAll xmlns="d270a226-a7ec-45e9-a45e-6b45ce9f1840"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B0146607DB9F604D806388444F0FB8F9" ma:contentTypeVersion="19" ma:contentTypeDescription="Kurkite naują dokumentą." ma:contentTypeScope="" ma:versionID="eed4bb24c77feec4ebcbb630b02d7761">
  <xsd:schema xmlns:xsd="http://www.w3.org/2001/XMLSchema" xmlns:xs="http://www.w3.org/2001/XMLSchema" xmlns:p="http://schemas.microsoft.com/office/2006/metadata/properties" xmlns:ns2="3231a0f9-7015-4b5d-8dcf-65377ffa4860" xmlns:ns3="1a862c8f-daec-4b7d-90c0-f06c40396647" xmlns:ns4="d270a226-a7ec-45e9-a45e-6b45ce9f1840" targetNamespace="http://schemas.microsoft.com/office/2006/metadata/properties" ma:root="true" ma:fieldsID="b2c1d8e833b8d8cd720800886e1345cd" ns2:_="" ns3:_="" ns4:_="">
    <xsd:import namespace="3231a0f9-7015-4b5d-8dcf-65377ffa4860"/>
    <xsd:import namespace="1a862c8f-daec-4b7d-90c0-f06c40396647"/>
    <xsd:import namespace="d270a226-a7ec-45e9-a45e-6b45ce9f184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Skai_x010d_iai" minOccurs="0"/>
                <xsd:element ref="ns3:MediaServiceGenerationTime" minOccurs="0"/>
                <xsd:element ref="ns3:MediaServiceEventHashCode" minOccurs="0"/>
                <xsd:element ref="ns3:MediaServiceAutoKeyPoints" minOccurs="0"/>
                <xsd:element ref="ns3:MediaServiceKeyPoints"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31a0f9-7015-4b5d-8dcf-65377ffa4860"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862c8f-daec-4b7d-90c0-f06c4039664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Skai_x010d_iai" ma:index="16" nillable="true" ma:displayName="Skaičiai" ma:format="Dropdown" ma:internalName="Skai_x010d_iai" ma:percentage="FALSE">
      <xsd:simpleType>
        <xsd:restriction base="dms:Number"/>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7984ae46-dbcc-4b2e-89bb-762c7700fd3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270a226-a7ec-45e9-a45e-6b45ce9f1840" elementFormDefault="qualified">
    <xsd:import namespace="http://schemas.microsoft.com/office/2006/documentManagement/types"/>
    <xsd:import namespace="http://schemas.microsoft.com/office/infopath/2007/PartnerControls"/>
    <xsd:element name="TaxCatchAll" ma:index="24" nillable="true" ma:displayName="Taxonomy Catch All Column" ma:hidden="true" ma:list="{41cf2db3-78c3-4885-9ae9-b1ef9da739ba}" ma:internalName="TaxCatchAll" ma:showField="CatchAllData" ma:web="d270a226-a7ec-45e9-a45e-6b45ce9f184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35CC89C-503D-45F5-AD99-9F0E8A0A88E2}">
  <ds:schemaRefs>
    <ds:schemaRef ds:uri="http://schemas.openxmlformats.org/officeDocument/2006/bibliography"/>
  </ds:schemaRefs>
</ds:datastoreItem>
</file>

<file path=customXml/itemProps2.xml><?xml version="1.0" encoding="utf-8"?>
<ds:datastoreItem xmlns:ds="http://schemas.openxmlformats.org/officeDocument/2006/customXml" ds:itemID="{7B272B14-E0C4-4BE4-BDA4-0BA4AD41840F}">
  <ds:schemaRefs>
    <ds:schemaRef ds:uri="http://schemas.microsoft.com/sharepoint/v3/contenttype/forms"/>
  </ds:schemaRefs>
</ds:datastoreItem>
</file>

<file path=customXml/itemProps3.xml><?xml version="1.0" encoding="utf-8"?>
<ds:datastoreItem xmlns:ds="http://schemas.openxmlformats.org/officeDocument/2006/customXml" ds:itemID="{BDD83726-D288-47E5-A0F9-E1747C26389D}">
  <ds:schemaRefs>
    <ds:schemaRef ds:uri="http://schemas.microsoft.com/office/2006/metadata/properties"/>
    <ds:schemaRef ds:uri="http://schemas.microsoft.com/office/infopath/2007/PartnerControls"/>
    <ds:schemaRef ds:uri="1a862c8f-daec-4b7d-90c0-f06c40396647"/>
    <ds:schemaRef ds:uri="d270a226-a7ec-45e9-a45e-6b45ce9f1840"/>
  </ds:schemaRefs>
</ds:datastoreItem>
</file>

<file path=customXml/itemProps4.xml><?xml version="1.0" encoding="utf-8"?>
<ds:datastoreItem xmlns:ds="http://schemas.openxmlformats.org/officeDocument/2006/customXml" ds:itemID="{FAF6E987-FC4C-478A-ABE7-9EABC3C705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31a0f9-7015-4b5d-8dcf-65377ffa4860"/>
    <ds:schemaRef ds:uri="1a862c8f-daec-4b7d-90c0-f06c40396647"/>
    <ds:schemaRef ds:uri="d270a226-a7ec-45e9-a45e-6b45ce9f18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475</TotalTime>
  <Pages>5</Pages>
  <Words>6786</Words>
  <Characters>3869</Characters>
  <Application>Microsoft Office Word</Application>
  <DocSecurity>0</DocSecurity>
  <Lines>32</Lines>
  <Paragraphs>21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Hewlett-Packard Company</Company>
  <LinksUpToDate>false</LinksUpToDate>
  <CharactersWithSpaces>10634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Darbinis</dc:creator>
  <cp:lastModifiedBy>Eremita Salickienė</cp:lastModifiedBy>
  <cp:revision>98</cp:revision>
  <cp:lastPrinted>2022-02-14T13:31:00Z</cp:lastPrinted>
  <dcterms:created xsi:type="dcterms:W3CDTF">2025-07-30T16:43:00Z</dcterms:created>
  <dcterms:modified xsi:type="dcterms:W3CDTF">2026-02-13T13:50:00Z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0x010100B0146607DB9F604D806388444F0FB8F9</vt:lpwstr>
  </property>
  <property fmtid="{D5CDD505-2E9C-101B-9397-08002B2CF9AE}" pid="3" name="MediaServiceImageTags">
    <vt:lpwstr/>
  </property>
</Properties>
</file>